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57FB7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30E4">
        <w:rPr>
          <w:rFonts w:ascii="Times New Roman" w:hAnsi="Times New Roman" w:cs="Times New Roman"/>
          <w:sz w:val="24"/>
          <w:szCs w:val="24"/>
        </w:rPr>
        <w:t>УПРАВЛЕНИЕ ОБРАЗОВАНИЕМ</w:t>
      </w: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30E4">
        <w:rPr>
          <w:rFonts w:ascii="Times New Roman" w:hAnsi="Times New Roman" w:cs="Times New Roman"/>
          <w:sz w:val="24"/>
          <w:szCs w:val="24"/>
        </w:rPr>
        <w:t xml:space="preserve">КАЧКАНАРСКОГО </w:t>
      </w:r>
      <w:r w:rsidR="005B1B14">
        <w:rPr>
          <w:rFonts w:ascii="Times New Roman" w:hAnsi="Times New Roman" w:cs="Times New Roman"/>
          <w:sz w:val="24"/>
          <w:szCs w:val="24"/>
        </w:rPr>
        <w:t>МУНИЦИПАЛЬНОГО</w:t>
      </w:r>
      <w:r w:rsidRPr="004730E4">
        <w:rPr>
          <w:rFonts w:ascii="Times New Roman" w:hAnsi="Times New Roman" w:cs="Times New Roman"/>
          <w:sz w:val="24"/>
          <w:szCs w:val="24"/>
        </w:rPr>
        <w:t xml:space="preserve"> ОКРУГА</w:t>
      </w: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730E4">
        <w:rPr>
          <w:rFonts w:ascii="Times New Roman" w:hAnsi="Times New Roman" w:cs="Times New Roman"/>
          <w:sz w:val="24"/>
          <w:szCs w:val="24"/>
        </w:rPr>
        <w:t>ПОСТАНОВЛЕНИЕ</w:t>
      </w:r>
    </w:p>
    <w:p w:rsidR="00001B73" w:rsidRPr="004730E4" w:rsidRDefault="00001B73" w:rsidP="00001B7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01B73" w:rsidRPr="004730E4" w:rsidRDefault="00AF1336" w:rsidP="00001B7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C775B7">
        <w:rPr>
          <w:rFonts w:ascii="Times New Roman" w:hAnsi="Times New Roman" w:cs="Times New Roman"/>
          <w:sz w:val="24"/>
          <w:szCs w:val="24"/>
        </w:rPr>
        <w:t>5</w:t>
      </w:r>
      <w:r w:rsidR="00300D15" w:rsidRPr="00F10E4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январ</w:t>
      </w:r>
      <w:r w:rsidR="00F31940" w:rsidRPr="00F10E4D">
        <w:rPr>
          <w:rFonts w:ascii="Times New Roman" w:hAnsi="Times New Roman" w:cs="Times New Roman"/>
          <w:sz w:val="24"/>
          <w:szCs w:val="24"/>
        </w:rPr>
        <w:t>я 20</w:t>
      </w:r>
      <w:r w:rsidR="00300D15" w:rsidRPr="00F10E4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5</w:t>
      </w:r>
      <w:r w:rsidR="003838FD" w:rsidRPr="00F10E4D">
        <w:rPr>
          <w:rFonts w:ascii="Times New Roman" w:hAnsi="Times New Roman" w:cs="Times New Roman"/>
          <w:sz w:val="24"/>
          <w:szCs w:val="24"/>
        </w:rPr>
        <w:t xml:space="preserve"> года</w:t>
      </w:r>
      <w:r w:rsidR="00001B73" w:rsidRPr="00F10E4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001B73" w:rsidRPr="00AB62AC">
        <w:rPr>
          <w:rFonts w:ascii="Times New Roman" w:hAnsi="Times New Roman" w:cs="Times New Roman"/>
          <w:color w:val="FF0000"/>
          <w:sz w:val="24"/>
          <w:szCs w:val="24"/>
        </w:rPr>
        <w:t xml:space="preserve">                                                                                                            </w:t>
      </w:r>
      <w:r w:rsidR="00001B73" w:rsidRPr="004730E4">
        <w:rPr>
          <w:rFonts w:ascii="Times New Roman" w:hAnsi="Times New Roman" w:cs="Times New Roman"/>
          <w:sz w:val="24"/>
          <w:szCs w:val="24"/>
        </w:rPr>
        <w:t>№</w:t>
      </w:r>
    </w:p>
    <w:p w:rsidR="0051487A" w:rsidRDefault="0051487A" w:rsidP="00001B73">
      <w:pPr>
        <w:spacing w:after="0" w:line="240" w:lineRule="auto"/>
        <w:jc w:val="both"/>
        <w:rPr>
          <w:rFonts w:ascii="Times New Roman" w:eastAsia="Verdana" w:hAnsi="Times New Roman"/>
          <w:kern w:val="1"/>
          <w:sz w:val="24"/>
          <w:szCs w:val="24"/>
        </w:rPr>
      </w:pPr>
    </w:p>
    <w:p w:rsidR="00001B73" w:rsidRPr="005B1B14" w:rsidRDefault="0051487A" w:rsidP="00AF1336">
      <w:pPr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</w:pPr>
      <w:r w:rsidRPr="005B1B14">
        <w:rPr>
          <w:rFonts w:ascii="Times New Roman" w:eastAsia="Verdana" w:hAnsi="Times New Roman"/>
          <w:b/>
          <w:i/>
          <w:kern w:val="1"/>
          <w:sz w:val="24"/>
          <w:szCs w:val="24"/>
        </w:rPr>
        <w:t>О проведении</w:t>
      </w:r>
      <w:r w:rsidR="00300D15" w:rsidRPr="005B1B14">
        <w:rPr>
          <w:rFonts w:ascii="Times New Roman" w:eastAsia="Verdana" w:hAnsi="Times New Roman"/>
          <w:b/>
          <w:i/>
          <w:kern w:val="1"/>
          <w:sz w:val="24"/>
          <w:szCs w:val="24"/>
        </w:rPr>
        <w:t xml:space="preserve"> </w:t>
      </w:r>
      <w:bookmarkStart w:id="0" w:name="_Hlk187323111"/>
      <w:bookmarkStart w:id="1" w:name="_Hlk187322913"/>
      <w:bookmarkStart w:id="2" w:name="_Hlk154396550"/>
      <w:bookmarkStart w:id="3" w:name="_Hlk187396051"/>
      <w:r w:rsidR="00AF1336" w:rsidRPr="005B1B14">
        <w:rPr>
          <w:rFonts w:ascii="Times New Roman" w:eastAsia="Verdana" w:hAnsi="Times New Roman" w:cs="Times New Roman"/>
          <w:b/>
          <w:i/>
          <w:kern w:val="1"/>
          <w:sz w:val="24"/>
          <w:szCs w:val="24"/>
        </w:rPr>
        <w:t xml:space="preserve">муниципальной </w:t>
      </w:r>
      <w:r w:rsidR="00AF1336" w:rsidRPr="005B1B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>научно-практической конференции для дошкольников «Маленькие исследователи»,</w:t>
      </w:r>
      <w:bookmarkEnd w:id="0"/>
      <w:r w:rsidR="00AF1336" w:rsidRPr="005B1B14"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zh-CN"/>
        </w:rPr>
        <w:t xml:space="preserve"> </w:t>
      </w:r>
      <w:r w:rsidR="00AF1336" w:rsidRPr="005B1B14">
        <w:rPr>
          <w:rFonts w:ascii="Times New Roman" w:eastAsia="Calibri" w:hAnsi="Times New Roman" w:cs="Times New Roman"/>
          <w:b/>
          <w:bCs/>
          <w:i/>
          <w:sz w:val="24"/>
          <w:szCs w:val="24"/>
        </w:rPr>
        <w:t>посвященной Году защитника Отечества в России</w:t>
      </w:r>
      <w:bookmarkEnd w:id="1"/>
      <w:bookmarkEnd w:id="2"/>
      <w:bookmarkEnd w:id="3"/>
    </w:p>
    <w:p w:rsidR="0051487A" w:rsidRPr="0051487A" w:rsidRDefault="00A80C16" w:rsidP="005B1B1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730E4">
        <w:rPr>
          <w:rFonts w:ascii="Times New Roman" w:hAnsi="Times New Roman" w:cs="Times New Roman"/>
          <w:sz w:val="24"/>
          <w:szCs w:val="24"/>
        </w:rPr>
        <w:t>На основании плана работы Управления образованием на 20</w:t>
      </w:r>
      <w:r w:rsidR="00300D15">
        <w:rPr>
          <w:rFonts w:ascii="Times New Roman" w:hAnsi="Times New Roman" w:cs="Times New Roman"/>
          <w:sz w:val="24"/>
          <w:szCs w:val="24"/>
        </w:rPr>
        <w:t>2</w:t>
      </w:r>
      <w:r w:rsidR="00AF1336">
        <w:rPr>
          <w:rFonts w:ascii="Times New Roman" w:hAnsi="Times New Roman" w:cs="Times New Roman"/>
          <w:sz w:val="24"/>
          <w:szCs w:val="24"/>
        </w:rPr>
        <w:t>5</w:t>
      </w:r>
      <w:r w:rsidRPr="004730E4">
        <w:rPr>
          <w:rFonts w:ascii="Times New Roman" w:hAnsi="Times New Roman" w:cs="Times New Roman"/>
          <w:sz w:val="24"/>
          <w:szCs w:val="24"/>
        </w:rPr>
        <w:t xml:space="preserve"> учебный год, Управление образованием Качканарского </w:t>
      </w:r>
      <w:r w:rsidR="005B1B14">
        <w:rPr>
          <w:rFonts w:ascii="Times New Roman" w:hAnsi="Times New Roman" w:cs="Times New Roman"/>
          <w:sz w:val="24"/>
          <w:szCs w:val="24"/>
        </w:rPr>
        <w:t xml:space="preserve">муниципального </w:t>
      </w:r>
      <w:r w:rsidRPr="004730E4">
        <w:rPr>
          <w:rFonts w:ascii="Times New Roman" w:hAnsi="Times New Roman" w:cs="Times New Roman"/>
          <w:sz w:val="24"/>
          <w:szCs w:val="24"/>
        </w:rPr>
        <w:t>округа</w:t>
      </w:r>
    </w:p>
    <w:p w:rsidR="0051487A" w:rsidRPr="000D207C" w:rsidRDefault="0051487A" w:rsidP="0051487A">
      <w:pPr>
        <w:widowControl w:val="0"/>
        <w:tabs>
          <w:tab w:val="left" w:pos="5220"/>
        </w:tabs>
        <w:suppressAutoHyphens/>
        <w:spacing w:after="0" w:line="240" w:lineRule="auto"/>
        <w:ind w:right="-1"/>
        <w:jc w:val="both"/>
        <w:rPr>
          <w:rFonts w:ascii="Times New Roman" w:eastAsia="Verdana" w:hAnsi="Times New Roman"/>
          <w:b/>
          <w:kern w:val="1"/>
          <w:sz w:val="24"/>
          <w:szCs w:val="24"/>
        </w:rPr>
      </w:pPr>
    </w:p>
    <w:p w:rsidR="0051487A" w:rsidRPr="000D207C" w:rsidRDefault="0051487A" w:rsidP="0051487A">
      <w:pPr>
        <w:widowControl w:val="0"/>
        <w:tabs>
          <w:tab w:val="left" w:pos="5220"/>
        </w:tabs>
        <w:suppressAutoHyphens/>
        <w:spacing w:after="0" w:line="240" w:lineRule="auto"/>
        <w:ind w:right="-1"/>
        <w:jc w:val="both"/>
        <w:rPr>
          <w:rFonts w:ascii="Times New Roman" w:eastAsia="Verdana" w:hAnsi="Times New Roman"/>
          <w:b/>
          <w:kern w:val="1"/>
          <w:sz w:val="24"/>
          <w:szCs w:val="24"/>
        </w:rPr>
      </w:pPr>
      <w:r w:rsidRPr="000D207C">
        <w:rPr>
          <w:rFonts w:ascii="Times New Roman" w:eastAsia="Verdana" w:hAnsi="Times New Roman"/>
          <w:b/>
          <w:kern w:val="1"/>
          <w:sz w:val="24"/>
          <w:szCs w:val="24"/>
        </w:rPr>
        <w:t xml:space="preserve">ПОСТАНОВЛЯЕТ: </w:t>
      </w:r>
    </w:p>
    <w:p w:rsidR="0051487A" w:rsidRPr="000D207C" w:rsidRDefault="0051487A" w:rsidP="0051487A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</w:p>
    <w:p w:rsidR="0051487A" w:rsidRPr="000D207C" w:rsidRDefault="0051487A" w:rsidP="00AF1336">
      <w:pPr>
        <w:widowControl w:val="0"/>
        <w:numPr>
          <w:ilvl w:val="0"/>
          <w:numId w:val="1"/>
        </w:numPr>
        <w:tabs>
          <w:tab w:val="left" w:pos="0"/>
          <w:tab w:val="num" w:pos="900"/>
        </w:tabs>
        <w:suppressAutoHyphens/>
        <w:spacing w:after="0"/>
        <w:ind w:left="0" w:right="-1" w:hanging="284"/>
        <w:jc w:val="both"/>
        <w:rPr>
          <w:rFonts w:ascii="Times New Roman" w:eastAsia="Verdana" w:hAnsi="Times New Roman"/>
          <w:kern w:val="1"/>
          <w:sz w:val="24"/>
          <w:szCs w:val="24"/>
        </w:rPr>
      </w:pPr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Провести   </w:t>
      </w:r>
      <w:r w:rsidR="00300D15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муниципальную научно</w:t>
      </w:r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-</w:t>
      </w:r>
      <w:r w:rsidR="00300D15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практическую конференцию</w:t>
      </w:r>
      <w:r w:rsidR="00C262E1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для </w:t>
      </w:r>
      <w:bookmarkStart w:id="4" w:name="_Hlk122944232"/>
      <w:r w:rsidR="00C262E1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дошкольников </w:t>
      </w:r>
      <w:r w:rsidR="00C262E1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«</w:t>
      </w:r>
      <w:r w:rsidR="00300D15">
        <w:rPr>
          <w:rFonts w:ascii="Times New Roman" w:eastAsia="Verdana" w:hAnsi="Times New Roman"/>
          <w:color w:val="000000"/>
          <w:kern w:val="1"/>
          <w:sz w:val="24"/>
          <w:szCs w:val="24"/>
        </w:rPr>
        <w:t>Маленькие исследователи</w:t>
      </w:r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»</w:t>
      </w:r>
      <w:bookmarkEnd w:id="4"/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</w:t>
      </w:r>
      <w:r w:rsidR="00AF1336">
        <w:rPr>
          <w:rFonts w:ascii="Times New Roman" w:eastAsia="Verdana" w:hAnsi="Times New Roman"/>
          <w:color w:val="000000"/>
          <w:kern w:val="1"/>
          <w:sz w:val="24"/>
          <w:szCs w:val="24"/>
        </w:rPr>
        <w:t>26</w:t>
      </w:r>
      <w:r w:rsidR="00300D15" w:rsidRPr="000D207C">
        <w:rPr>
          <w:rFonts w:ascii="Times New Roman" w:eastAsia="Verdana" w:hAnsi="Times New Roman"/>
          <w:kern w:val="1"/>
          <w:sz w:val="24"/>
          <w:szCs w:val="24"/>
        </w:rPr>
        <w:t xml:space="preserve"> </w:t>
      </w:r>
      <w:r w:rsidR="00AF1336">
        <w:rPr>
          <w:rFonts w:ascii="Times New Roman" w:eastAsia="Verdana" w:hAnsi="Times New Roman"/>
          <w:color w:val="000000"/>
          <w:kern w:val="1"/>
          <w:sz w:val="24"/>
          <w:szCs w:val="24"/>
        </w:rPr>
        <w:t>феврал</w:t>
      </w:r>
      <w:r w:rsidR="004A5F76">
        <w:rPr>
          <w:rFonts w:ascii="Times New Roman" w:eastAsia="Verdana" w:hAnsi="Times New Roman"/>
          <w:color w:val="000000"/>
          <w:kern w:val="1"/>
          <w:sz w:val="24"/>
          <w:szCs w:val="24"/>
        </w:rPr>
        <w:t>я</w:t>
      </w:r>
      <w:r w:rsidR="00300D15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202</w:t>
      </w:r>
      <w:r w:rsidR="00AF1336">
        <w:rPr>
          <w:rFonts w:ascii="Times New Roman" w:eastAsia="Verdana" w:hAnsi="Times New Roman"/>
          <w:color w:val="000000"/>
          <w:kern w:val="1"/>
          <w:sz w:val="24"/>
          <w:szCs w:val="24"/>
        </w:rPr>
        <w:t>5</w:t>
      </w:r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года</w:t>
      </w:r>
      <w:r w:rsidR="002B70EA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в 10.00 ч</w:t>
      </w:r>
      <w:r w:rsidR="00F1488F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асов </w:t>
      </w:r>
      <w:r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на базе М</w:t>
      </w:r>
      <w:r w:rsidR="00B332D3">
        <w:rPr>
          <w:rFonts w:ascii="Times New Roman" w:eastAsia="Verdana" w:hAnsi="Times New Roman"/>
          <w:color w:val="000000"/>
          <w:kern w:val="1"/>
          <w:sz w:val="24"/>
          <w:szCs w:val="24"/>
        </w:rPr>
        <w:t>У ДО «Дом детского творчества».</w:t>
      </w:r>
    </w:p>
    <w:p w:rsidR="0051487A" w:rsidRPr="004A5F76" w:rsidRDefault="0051487A" w:rsidP="00AF1336">
      <w:pPr>
        <w:widowControl w:val="0"/>
        <w:numPr>
          <w:ilvl w:val="0"/>
          <w:numId w:val="1"/>
        </w:numPr>
        <w:tabs>
          <w:tab w:val="left" w:pos="0"/>
          <w:tab w:val="num" w:pos="900"/>
        </w:tabs>
        <w:suppressAutoHyphens/>
        <w:spacing w:after="0"/>
        <w:ind w:left="-284" w:right="-1" w:firstLine="0"/>
        <w:jc w:val="both"/>
        <w:rPr>
          <w:rFonts w:ascii="Times New Roman" w:eastAsia="Verdana" w:hAnsi="Times New Roman"/>
          <w:b/>
          <w:i/>
          <w:color w:val="000000"/>
          <w:kern w:val="1"/>
          <w:sz w:val="24"/>
          <w:szCs w:val="24"/>
        </w:rPr>
      </w:pPr>
      <w:r w:rsidRPr="004A5F76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Утвердить положение о проведении муниципальной научно-практической конференции </w:t>
      </w:r>
      <w:r w:rsidR="00C262E1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для дошкольников </w:t>
      </w:r>
      <w:r w:rsidR="00300D15" w:rsidRPr="004A5F76">
        <w:rPr>
          <w:rFonts w:ascii="Times New Roman" w:eastAsia="Verdana" w:hAnsi="Times New Roman"/>
          <w:color w:val="000000"/>
          <w:kern w:val="1"/>
          <w:sz w:val="24"/>
          <w:szCs w:val="24"/>
        </w:rPr>
        <w:t>«Маленькие исследователи» (</w:t>
      </w:r>
      <w:r w:rsidRPr="004A5F76">
        <w:rPr>
          <w:rFonts w:ascii="Times New Roman" w:eastAsia="Verdana" w:hAnsi="Times New Roman"/>
          <w:color w:val="000000"/>
          <w:kern w:val="1"/>
          <w:sz w:val="24"/>
          <w:szCs w:val="24"/>
        </w:rPr>
        <w:t>приложение №1).</w:t>
      </w:r>
    </w:p>
    <w:p w:rsidR="0051487A" w:rsidRDefault="00AF1336" w:rsidP="00AF1336">
      <w:pPr>
        <w:widowControl w:val="0"/>
        <w:numPr>
          <w:ilvl w:val="0"/>
          <w:numId w:val="1"/>
        </w:numPr>
        <w:tabs>
          <w:tab w:val="left" w:pos="0"/>
          <w:tab w:val="num" w:pos="900"/>
        </w:tabs>
        <w:suppressAutoHyphens/>
        <w:spacing w:after="0"/>
        <w:ind w:left="-284" w:right="-1" w:firstLine="0"/>
        <w:jc w:val="both"/>
        <w:rPr>
          <w:rFonts w:ascii="Times New Roman" w:eastAsia="Verdana" w:hAnsi="Times New Roman"/>
          <w:kern w:val="1"/>
          <w:sz w:val="24"/>
          <w:szCs w:val="24"/>
        </w:rPr>
      </w:pPr>
      <w:r>
        <w:rPr>
          <w:rFonts w:ascii="Times New Roman" w:eastAsia="Verdana" w:hAnsi="Times New Roman"/>
          <w:kern w:val="1"/>
          <w:sz w:val="24"/>
          <w:szCs w:val="24"/>
        </w:rPr>
        <w:t>Васильевой М.С</w:t>
      </w:r>
      <w:r w:rsidR="00C775B7">
        <w:rPr>
          <w:rFonts w:ascii="Times New Roman" w:eastAsia="Verdana" w:hAnsi="Times New Roman"/>
          <w:kern w:val="1"/>
          <w:sz w:val="24"/>
          <w:szCs w:val="24"/>
        </w:rPr>
        <w:t>., директору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МУ</w:t>
      </w:r>
      <w:r w:rsidR="00043FF5">
        <w:rPr>
          <w:rFonts w:ascii="Times New Roman" w:eastAsia="Verdana" w:hAnsi="Times New Roman"/>
          <w:kern w:val="1"/>
          <w:sz w:val="24"/>
          <w:szCs w:val="24"/>
        </w:rPr>
        <w:t xml:space="preserve"> ДО «Дом детского творчества</w:t>
      </w:r>
      <w:r w:rsidR="00C775B7">
        <w:rPr>
          <w:rFonts w:ascii="Times New Roman" w:eastAsia="Verdana" w:hAnsi="Times New Roman"/>
          <w:kern w:val="1"/>
          <w:sz w:val="24"/>
          <w:szCs w:val="24"/>
        </w:rPr>
        <w:t>»</w:t>
      </w:r>
      <w:r w:rsidR="00C775B7" w:rsidRPr="000D207C">
        <w:rPr>
          <w:rFonts w:ascii="Times New Roman" w:eastAsia="Verdana" w:hAnsi="Times New Roman"/>
          <w:kern w:val="1"/>
          <w:sz w:val="24"/>
          <w:szCs w:val="24"/>
        </w:rPr>
        <w:t>, обеспечить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условия для организации и </w:t>
      </w:r>
      <w:r w:rsidR="00C775B7" w:rsidRPr="000D207C">
        <w:rPr>
          <w:rFonts w:ascii="Times New Roman" w:eastAsia="Verdana" w:hAnsi="Times New Roman"/>
          <w:kern w:val="1"/>
          <w:sz w:val="24"/>
          <w:szCs w:val="24"/>
        </w:rPr>
        <w:t>проведения муниципальной</w:t>
      </w:r>
      <w:r w:rsidR="0051487A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 xml:space="preserve"> научно-практической конференции </w:t>
      </w:r>
      <w:r w:rsidR="00300D15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«</w:t>
      </w:r>
      <w:r w:rsidR="00300D15">
        <w:rPr>
          <w:rFonts w:ascii="Times New Roman" w:eastAsia="Verdana" w:hAnsi="Times New Roman"/>
          <w:color w:val="000000"/>
          <w:kern w:val="1"/>
          <w:sz w:val="24"/>
          <w:szCs w:val="24"/>
        </w:rPr>
        <w:t>Маленькие исследователи</w:t>
      </w:r>
      <w:r w:rsidR="00300D15" w:rsidRPr="000D207C">
        <w:rPr>
          <w:rFonts w:ascii="Times New Roman" w:eastAsia="Verdana" w:hAnsi="Times New Roman"/>
          <w:color w:val="000000"/>
          <w:kern w:val="1"/>
          <w:sz w:val="24"/>
          <w:szCs w:val="24"/>
        </w:rPr>
        <w:t>»</w:t>
      </w:r>
      <w:r w:rsidR="00300D15">
        <w:rPr>
          <w:rFonts w:ascii="Times New Roman" w:eastAsia="Verdana" w:hAnsi="Times New Roman"/>
          <w:color w:val="000000"/>
          <w:kern w:val="1"/>
          <w:sz w:val="24"/>
          <w:szCs w:val="24"/>
        </w:rPr>
        <w:t>.</w:t>
      </w:r>
    </w:p>
    <w:p w:rsidR="004D2067" w:rsidRPr="00C775B7" w:rsidRDefault="004D2067" w:rsidP="00AF1336">
      <w:pPr>
        <w:widowControl w:val="0"/>
        <w:numPr>
          <w:ilvl w:val="0"/>
          <w:numId w:val="1"/>
        </w:numPr>
        <w:tabs>
          <w:tab w:val="left" w:pos="0"/>
          <w:tab w:val="num" w:pos="900"/>
        </w:tabs>
        <w:suppressAutoHyphens/>
        <w:spacing w:after="0"/>
        <w:ind w:left="-284" w:right="-1" w:firstLine="0"/>
        <w:jc w:val="both"/>
        <w:rPr>
          <w:rFonts w:ascii="Times New Roman" w:eastAsia="Verdana" w:hAnsi="Times New Roman"/>
          <w:kern w:val="1"/>
          <w:sz w:val="24"/>
          <w:szCs w:val="24"/>
        </w:rPr>
      </w:pPr>
      <w:r w:rsidRPr="00C775B7">
        <w:rPr>
          <w:rFonts w:ascii="Times New Roman" w:eastAsia="Verdana" w:hAnsi="Times New Roman"/>
          <w:kern w:val="1"/>
          <w:sz w:val="24"/>
          <w:szCs w:val="24"/>
        </w:rPr>
        <w:t xml:space="preserve">Руководителям </w:t>
      </w:r>
      <w:r w:rsidR="00043FF5" w:rsidRPr="00C775B7">
        <w:rPr>
          <w:rFonts w:ascii="Times New Roman" w:eastAsia="Verdana" w:hAnsi="Times New Roman"/>
          <w:kern w:val="1"/>
          <w:sz w:val="24"/>
          <w:szCs w:val="24"/>
        </w:rPr>
        <w:t>Д</w:t>
      </w:r>
      <w:r w:rsidRPr="00C775B7">
        <w:rPr>
          <w:rFonts w:ascii="Times New Roman" w:eastAsia="Verdana" w:hAnsi="Times New Roman"/>
          <w:kern w:val="1"/>
          <w:sz w:val="24"/>
          <w:szCs w:val="24"/>
        </w:rPr>
        <w:t xml:space="preserve">ОУ: </w:t>
      </w:r>
    </w:p>
    <w:p w:rsidR="004D2067" w:rsidRPr="00C775B7" w:rsidRDefault="004D2067" w:rsidP="00AF1336">
      <w:pPr>
        <w:widowControl w:val="0"/>
        <w:suppressAutoHyphens/>
        <w:spacing w:after="0"/>
        <w:ind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  <w:r w:rsidRPr="00C775B7">
        <w:rPr>
          <w:rFonts w:ascii="Times New Roman" w:eastAsia="Verdana" w:hAnsi="Times New Roman"/>
          <w:kern w:val="1"/>
          <w:sz w:val="24"/>
          <w:szCs w:val="24"/>
        </w:rPr>
        <w:t xml:space="preserve">- организовать активное участие </w:t>
      </w:r>
      <w:r w:rsidR="00043FF5" w:rsidRPr="00C775B7">
        <w:rPr>
          <w:rFonts w:ascii="Times New Roman" w:eastAsia="Verdana" w:hAnsi="Times New Roman"/>
          <w:kern w:val="1"/>
          <w:sz w:val="24"/>
          <w:szCs w:val="24"/>
        </w:rPr>
        <w:t xml:space="preserve">воспитанников </w:t>
      </w:r>
      <w:r w:rsidRPr="00C775B7">
        <w:rPr>
          <w:rFonts w:ascii="Times New Roman" w:eastAsia="Verdana" w:hAnsi="Times New Roman"/>
          <w:kern w:val="1"/>
          <w:sz w:val="24"/>
          <w:szCs w:val="24"/>
        </w:rPr>
        <w:t xml:space="preserve">в </w:t>
      </w:r>
      <w:r w:rsidR="00F10E4D" w:rsidRPr="00C775B7">
        <w:rPr>
          <w:rFonts w:ascii="Times New Roman" w:eastAsia="Verdana" w:hAnsi="Times New Roman"/>
          <w:kern w:val="1"/>
          <w:sz w:val="24"/>
          <w:szCs w:val="24"/>
        </w:rPr>
        <w:t>муниципальной научно</w:t>
      </w:r>
      <w:r w:rsidRPr="00C775B7">
        <w:rPr>
          <w:rFonts w:ascii="Times New Roman" w:eastAsia="Verdana" w:hAnsi="Times New Roman"/>
          <w:kern w:val="1"/>
          <w:sz w:val="24"/>
          <w:szCs w:val="24"/>
        </w:rPr>
        <w:t>-</w:t>
      </w:r>
      <w:r w:rsidR="00F10E4D" w:rsidRPr="00C775B7">
        <w:rPr>
          <w:rFonts w:ascii="Times New Roman" w:eastAsia="Verdana" w:hAnsi="Times New Roman"/>
          <w:kern w:val="1"/>
          <w:sz w:val="24"/>
          <w:szCs w:val="24"/>
        </w:rPr>
        <w:t>практической конференции для</w:t>
      </w:r>
      <w:r w:rsidRPr="00C775B7">
        <w:rPr>
          <w:rFonts w:ascii="Times New Roman" w:eastAsia="Verdana" w:hAnsi="Times New Roman"/>
          <w:kern w:val="1"/>
          <w:sz w:val="24"/>
          <w:szCs w:val="24"/>
        </w:rPr>
        <w:t xml:space="preserve"> </w:t>
      </w:r>
      <w:r w:rsidR="00043FF5" w:rsidRPr="00C775B7">
        <w:rPr>
          <w:rFonts w:ascii="Times New Roman" w:eastAsia="Verdana" w:hAnsi="Times New Roman"/>
          <w:kern w:val="1"/>
          <w:sz w:val="24"/>
          <w:szCs w:val="24"/>
        </w:rPr>
        <w:t>дошкольников</w:t>
      </w:r>
      <w:r w:rsidRPr="00C775B7">
        <w:rPr>
          <w:rFonts w:ascii="Times New Roman" w:eastAsia="Verdana" w:hAnsi="Times New Roman"/>
          <w:kern w:val="1"/>
          <w:sz w:val="24"/>
          <w:szCs w:val="24"/>
        </w:rPr>
        <w:t>;</w:t>
      </w:r>
    </w:p>
    <w:p w:rsidR="004D2067" w:rsidRPr="00C775B7" w:rsidRDefault="004D2067" w:rsidP="00AF1336">
      <w:pPr>
        <w:widowControl w:val="0"/>
        <w:suppressAutoHyphens/>
        <w:spacing w:after="0"/>
        <w:ind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  <w:r w:rsidRPr="00C775B7">
        <w:rPr>
          <w:rFonts w:ascii="Times New Roman" w:eastAsia="Verdana" w:hAnsi="Times New Roman"/>
          <w:kern w:val="1"/>
          <w:sz w:val="24"/>
          <w:szCs w:val="24"/>
        </w:rPr>
        <w:t>- назначить ответственного руководителя за жизнь и здоровье детей при проведении мероприятия и в момент следования обучающихся в пункт проведения конференции.</w:t>
      </w:r>
    </w:p>
    <w:p w:rsidR="00760A60" w:rsidRPr="00C775B7" w:rsidRDefault="00760A60" w:rsidP="00AF1336">
      <w:pPr>
        <w:pStyle w:val="11"/>
        <w:numPr>
          <w:ilvl w:val="0"/>
          <w:numId w:val="1"/>
        </w:numPr>
        <w:tabs>
          <w:tab w:val="clear" w:pos="1800"/>
          <w:tab w:val="left" w:pos="0"/>
        </w:tabs>
        <w:spacing w:after="0"/>
        <w:ind w:left="-284" w:firstLine="0"/>
        <w:jc w:val="both"/>
        <w:rPr>
          <w:rFonts w:ascii="Times New Roman" w:hAnsi="Times New Roman" w:cs="Times New Roman"/>
          <w:sz w:val="24"/>
          <w:szCs w:val="24"/>
        </w:rPr>
      </w:pPr>
      <w:r w:rsidRPr="00C775B7">
        <w:rPr>
          <w:rFonts w:ascii="Times New Roman" w:hAnsi="Times New Roman" w:cs="Times New Roman"/>
          <w:sz w:val="24"/>
          <w:szCs w:val="24"/>
        </w:rPr>
        <w:t>Утвердить состав оргкомитета:</w:t>
      </w:r>
    </w:p>
    <w:p w:rsidR="00760A60" w:rsidRPr="00C775B7" w:rsidRDefault="00760A60" w:rsidP="00AF1336">
      <w:pPr>
        <w:pStyle w:val="1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775B7">
        <w:rPr>
          <w:rFonts w:ascii="Times New Roman" w:hAnsi="Times New Roman" w:cs="Times New Roman"/>
          <w:sz w:val="24"/>
          <w:szCs w:val="24"/>
        </w:rPr>
        <w:t xml:space="preserve">- </w:t>
      </w:r>
      <w:r w:rsidR="00C775B7">
        <w:rPr>
          <w:rFonts w:ascii="Times New Roman" w:hAnsi="Times New Roman" w:cs="Times New Roman"/>
          <w:sz w:val="24"/>
          <w:szCs w:val="24"/>
        </w:rPr>
        <w:t xml:space="preserve"> </w:t>
      </w:r>
      <w:r w:rsidR="00300D15" w:rsidRPr="00C775B7">
        <w:rPr>
          <w:rFonts w:ascii="Times New Roman" w:hAnsi="Times New Roman" w:cs="Times New Roman"/>
          <w:sz w:val="24"/>
          <w:szCs w:val="24"/>
        </w:rPr>
        <w:t>Канонерова М.Л.</w:t>
      </w:r>
      <w:r w:rsidR="002B70EA" w:rsidRPr="00C775B7">
        <w:rPr>
          <w:rFonts w:ascii="Times New Roman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</w:rPr>
        <w:t xml:space="preserve">– методист по дошкольному образованию МУ ГИМЦ РО; </w:t>
      </w:r>
    </w:p>
    <w:p w:rsidR="00C775B7" w:rsidRPr="00C775B7" w:rsidRDefault="00C775B7" w:rsidP="00AF1336">
      <w:pPr>
        <w:pStyle w:val="1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775B7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 xml:space="preserve">Ермолаева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Г</w:t>
      </w:r>
      <w:r>
        <w:rPr>
          <w:rFonts w:ascii="Times New Roman" w:hAnsi="Times New Roman" w:cs="Times New Roman"/>
          <w:sz w:val="24"/>
          <w:szCs w:val="24"/>
          <w:lang w:eastAsia="ar-SA"/>
        </w:rPr>
        <w:t>.В.,</w:t>
      </w:r>
      <w:r w:rsidRPr="00C775B7">
        <w:rPr>
          <w:rFonts w:ascii="Times New Roman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</w:rPr>
        <w:t>заместитель заведующей МДОУ «ЦРР - детский сад «Росинка»</w:t>
      </w:r>
      <w:r w:rsidRPr="00C775B7">
        <w:rPr>
          <w:rFonts w:ascii="Times New Roman" w:hAnsi="Times New Roman" w:cs="Times New Roman"/>
          <w:sz w:val="24"/>
          <w:szCs w:val="24"/>
        </w:rPr>
        <w:t>;</w:t>
      </w:r>
    </w:p>
    <w:p w:rsidR="00C775B7" w:rsidRPr="00C775B7" w:rsidRDefault="00C775B7" w:rsidP="00AF1336">
      <w:pPr>
        <w:pStyle w:val="11"/>
        <w:spacing w:after="0"/>
        <w:ind w:left="0"/>
        <w:jc w:val="both"/>
        <w:rPr>
          <w:rFonts w:ascii="Times New Roman" w:hAnsi="Times New Roman" w:cs="Times New Roman"/>
          <w:sz w:val="24"/>
          <w:szCs w:val="24"/>
          <w:lang w:eastAsia="ar-SA"/>
        </w:rPr>
      </w:pPr>
      <w:r w:rsidRPr="00C775B7"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Перевощикова Н</w:t>
      </w:r>
      <w:r>
        <w:rPr>
          <w:rFonts w:ascii="Times New Roman" w:hAnsi="Times New Roman" w:cs="Times New Roman"/>
          <w:sz w:val="24"/>
          <w:szCs w:val="24"/>
          <w:lang w:eastAsia="ar-SA"/>
        </w:rPr>
        <w:t>.Н., музыкальный руководитель</w:t>
      </w:r>
      <w:r w:rsidRPr="00C775B7">
        <w:rPr>
          <w:rFonts w:ascii="Times New Roman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</w:rPr>
        <w:t>МДОУ «Детский сад «Чебурашка»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5B7" w:rsidRDefault="00C775B7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</w:rPr>
      </w:pPr>
      <w:r w:rsidRPr="00C775B7">
        <w:rPr>
          <w:rFonts w:ascii="Times New Roman" w:hAnsi="Times New Roman" w:cs="Times New Roman"/>
          <w:sz w:val="24"/>
          <w:szCs w:val="24"/>
          <w:lang w:eastAsia="ar-SA"/>
        </w:rPr>
        <w:t xml:space="preserve">- 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Жеребцова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Я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.Ю., учитель-логопед </w:t>
      </w:r>
      <w:r w:rsidRPr="00C775B7">
        <w:rPr>
          <w:rFonts w:ascii="Times New Roman" w:hAnsi="Times New Roman" w:cs="Times New Roman"/>
          <w:sz w:val="24"/>
          <w:szCs w:val="24"/>
        </w:rPr>
        <w:t>МДОУ «ЦРР - детский сад «Улыбка»;</w:t>
      </w:r>
    </w:p>
    <w:p w:rsidR="005B1B14" w:rsidRPr="00C775B7" w:rsidRDefault="00C775B7" w:rsidP="005B1B14">
      <w:pPr>
        <w:pStyle w:val="11"/>
        <w:spacing w:after="0"/>
        <w:ind w:left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Молодова 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.А., </w:t>
      </w:r>
      <w:r w:rsidR="005B1B14">
        <w:rPr>
          <w:rFonts w:ascii="Times New Roman" w:hAnsi="Times New Roman" w:cs="Times New Roman"/>
          <w:sz w:val="24"/>
          <w:szCs w:val="24"/>
          <w:lang w:eastAsia="ar-SA"/>
        </w:rPr>
        <w:t xml:space="preserve">инструктор по физической культуре </w:t>
      </w:r>
      <w:r w:rsidR="005B1B14" w:rsidRPr="00C775B7">
        <w:rPr>
          <w:rFonts w:ascii="Times New Roman" w:hAnsi="Times New Roman" w:cs="Times New Roman"/>
          <w:sz w:val="24"/>
          <w:szCs w:val="24"/>
        </w:rPr>
        <w:t>МДОУ «ЦРР - детский сад «Росинка»</w:t>
      </w:r>
      <w:r w:rsidR="005B1B14">
        <w:rPr>
          <w:rFonts w:ascii="Times New Roman" w:hAnsi="Times New Roman" w:cs="Times New Roman"/>
          <w:sz w:val="24"/>
          <w:szCs w:val="24"/>
        </w:rPr>
        <w:t>;</w:t>
      </w:r>
    </w:p>
    <w:p w:rsidR="00C775B7" w:rsidRPr="00C775B7" w:rsidRDefault="005B1B14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-  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>Соколова 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.Е., педагог-психолог </w:t>
      </w:r>
      <w:r w:rsidRPr="00C775B7">
        <w:rPr>
          <w:rFonts w:ascii="Times New Roman" w:hAnsi="Times New Roman" w:cs="Times New Roman"/>
          <w:sz w:val="24"/>
          <w:szCs w:val="24"/>
        </w:rPr>
        <w:t>МДОУ «ЦРР - детский сад «Росинка»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5B7" w:rsidRPr="00C775B7" w:rsidRDefault="005B1B14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-  </w:t>
      </w:r>
      <w:r w:rsidR="00C775B7" w:rsidRPr="00C775B7">
        <w:rPr>
          <w:rFonts w:ascii="Times New Roman" w:hAnsi="Times New Roman" w:cs="Times New Roman"/>
          <w:sz w:val="24"/>
          <w:szCs w:val="24"/>
          <w:lang w:val="en-US" w:eastAsia="ar-SA"/>
        </w:rPr>
        <w:t>C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>урина С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.В., </w:t>
      </w:r>
      <w:bookmarkStart w:id="5" w:name="_Hlk188433198"/>
      <w:r>
        <w:rPr>
          <w:rFonts w:ascii="Times New Roman" w:hAnsi="Times New Roman" w:cs="Times New Roman"/>
          <w:sz w:val="24"/>
          <w:szCs w:val="24"/>
          <w:lang w:eastAsia="ar-SA"/>
        </w:rPr>
        <w:t xml:space="preserve">воспитатель </w:t>
      </w:r>
      <w:r w:rsidRPr="00C775B7">
        <w:rPr>
          <w:rFonts w:ascii="Times New Roman" w:hAnsi="Times New Roman" w:cs="Times New Roman"/>
          <w:sz w:val="24"/>
          <w:szCs w:val="24"/>
        </w:rPr>
        <w:t>МДОУ «ЦРР - детский сад «Росинка»</w:t>
      </w:r>
      <w:r>
        <w:rPr>
          <w:rFonts w:ascii="Times New Roman" w:hAnsi="Times New Roman" w:cs="Times New Roman"/>
          <w:sz w:val="24"/>
          <w:szCs w:val="24"/>
        </w:rPr>
        <w:t>;</w:t>
      </w:r>
      <w:bookmarkEnd w:id="5"/>
    </w:p>
    <w:p w:rsidR="00C775B7" w:rsidRPr="00C775B7" w:rsidRDefault="005B1B14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-  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>Швайбович Е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.П.,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воспитатель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</w:rPr>
        <w:t>МДОУ «ЦРР - детский сад «Росинка»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5B7" w:rsidRPr="00C775B7" w:rsidRDefault="005B1B14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-  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>Такмакова О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.В., </w:t>
      </w:r>
      <w:r w:rsidRPr="00C775B7">
        <w:rPr>
          <w:rFonts w:ascii="Times New Roman" w:hAnsi="Times New Roman" w:cs="Times New Roman"/>
          <w:sz w:val="24"/>
          <w:szCs w:val="24"/>
          <w:lang w:eastAsia="ar-SA"/>
        </w:rPr>
        <w:t>воспитатель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Pr="00C775B7">
        <w:rPr>
          <w:rFonts w:ascii="Times New Roman" w:hAnsi="Times New Roman" w:cs="Times New Roman"/>
          <w:sz w:val="24"/>
          <w:szCs w:val="24"/>
        </w:rPr>
        <w:t>МДОУ «ЦРР - детский сад «</w:t>
      </w:r>
      <w:r>
        <w:rPr>
          <w:rFonts w:ascii="Times New Roman" w:hAnsi="Times New Roman" w:cs="Times New Roman"/>
          <w:sz w:val="24"/>
          <w:szCs w:val="24"/>
        </w:rPr>
        <w:t>Дружба</w:t>
      </w:r>
      <w:r w:rsidRPr="00C775B7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C775B7" w:rsidRPr="00C775B7" w:rsidRDefault="005B1B14" w:rsidP="00C775B7">
      <w:pPr>
        <w:tabs>
          <w:tab w:val="left" w:pos="980"/>
        </w:tabs>
        <w:suppressAutoHyphens/>
        <w:spacing w:after="0"/>
        <w:rPr>
          <w:rFonts w:ascii="Times New Roman" w:hAnsi="Times New Roman" w:cs="Times New Roman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 xml:space="preserve">- 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 w:rsidR="00C775B7" w:rsidRPr="00C775B7">
        <w:rPr>
          <w:rFonts w:ascii="Times New Roman" w:hAnsi="Times New Roman" w:cs="Times New Roman"/>
          <w:sz w:val="24"/>
          <w:szCs w:val="24"/>
          <w:lang w:eastAsia="ar-SA"/>
        </w:rPr>
        <w:t>Дьячкова Н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.А., воспитатель </w:t>
      </w:r>
      <w:r w:rsidRPr="00C775B7">
        <w:rPr>
          <w:rFonts w:ascii="Times New Roman" w:hAnsi="Times New Roman" w:cs="Times New Roman"/>
          <w:sz w:val="24"/>
          <w:szCs w:val="24"/>
        </w:rPr>
        <w:t>МДОУ «Детский сад «Ласточка»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51487A" w:rsidRPr="000D207C" w:rsidRDefault="0051487A" w:rsidP="00AF1336">
      <w:pPr>
        <w:widowControl w:val="0"/>
        <w:numPr>
          <w:ilvl w:val="0"/>
          <w:numId w:val="1"/>
        </w:numPr>
        <w:tabs>
          <w:tab w:val="clear" w:pos="1800"/>
          <w:tab w:val="num" w:pos="0"/>
        </w:tabs>
        <w:suppressAutoHyphens/>
        <w:spacing w:after="0"/>
        <w:ind w:left="-284" w:right="-1" w:firstLine="0"/>
        <w:jc w:val="both"/>
        <w:rPr>
          <w:rFonts w:ascii="Times New Roman" w:eastAsia="Verdana" w:hAnsi="Times New Roman"/>
          <w:kern w:val="1"/>
          <w:sz w:val="24"/>
          <w:szCs w:val="24"/>
        </w:rPr>
      </w:pPr>
      <w:r w:rsidRPr="000D207C">
        <w:rPr>
          <w:rFonts w:ascii="Times New Roman" w:eastAsia="Verdana" w:hAnsi="Times New Roman"/>
          <w:kern w:val="1"/>
          <w:sz w:val="24"/>
          <w:szCs w:val="24"/>
        </w:rPr>
        <w:t xml:space="preserve">Контроль   </w:t>
      </w:r>
      <w:r w:rsidR="00AB62AC" w:rsidRPr="000D207C">
        <w:rPr>
          <w:rFonts w:ascii="Times New Roman" w:eastAsia="Verdana" w:hAnsi="Times New Roman"/>
          <w:kern w:val="1"/>
          <w:sz w:val="24"/>
          <w:szCs w:val="24"/>
        </w:rPr>
        <w:t>исполнени</w:t>
      </w:r>
      <w:r w:rsidR="00AB62AC">
        <w:rPr>
          <w:rFonts w:ascii="Times New Roman" w:eastAsia="Verdana" w:hAnsi="Times New Roman"/>
          <w:kern w:val="1"/>
          <w:sz w:val="24"/>
          <w:szCs w:val="24"/>
        </w:rPr>
        <w:t>я</w:t>
      </w:r>
      <w:r w:rsidR="00AB62AC" w:rsidRPr="000D207C">
        <w:rPr>
          <w:rFonts w:ascii="Times New Roman" w:eastAsia="Verdana" w:hAnsi="Times New Roman"/>
          <w:kern w:val="1"/>
          <w:sz w:val="24"/>
          <w:szCs w:val="24"/>
        </w:rPr>
        <w:t xml:space="preserve"> постановления оставляю</w:t>
      </w:r>
      <w:r w:rsidRPr="000D207C">
        <w:rPr>
          <w:rFonts w:ascii="Times New Roman" w:eastAsia="Verdana" w:hAnsi="Times New Roman"/>
          <w:kern w:val="1"/>
          <w:sz w:val="24"/>
          <w:szCs w:val="24"/>
        </w:rPr>
        <w:t xml:space="preserve"> за собой. </w:t>
      </w:r>
    </w:p>
    <w:p w:rsidR="003E7A77" w:rsidRDefault="003E7A77" w:rsidP="0051487A">
      <w:pPr>
        <w:widowControl w:val="0"/>
        <w:suppressAutoHyphens/>
        <w:spacing w:after="0" w:line="240" w:lineRule="auto"/>
        <w:ind w:right="-1"/>
        <w:jc w:val="both"/>
        <w:rPr>
          <w:rFonts w:ascii="Times New Roman" w:eastAsia="Verdana" w:hAnsi="Times New Roman"/>
          <w:kern w:val="1"/>
          <w:sz w:val="24"/>
          <w:szCs w:val="24"/>
          <w:u w:val="single"/>
        </w:rPr>
      </w:pPr>
    </w:p>
    <w:p w:rsidR="0051487A" w:rsidRPr="000D207C" w:rsidRDefault="005B1B14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  <w:r>
        <w:rPr>
          <w:rFonts w:ascii="Times New Roman" w:eastAsia="Verdana" w:hAnsi="Times New Roman"/>
          <w:kern w:val="1"/>
          <w:sz w:val="24"/>
          <w:szCs w:val="24"/>
        </w:rPr>
        <w:t>Заместитель н</w:t>
      </w:r>
      <w:r w:rsidR="00AB62AC">
        <w:rPr>
          <w:rFonts w:ascii="Times New Roman" w:eastAsia="Verdana" w:hAnsi="Times New Roman"/>
          <w:kern w:val="1"/>
          <w:sz w:val="24"/>
          <w:szCs w:val="24"/>
        </w:rPr>
        <w:t>ачальник</w:t>
      </w:r>
      <w:r>
        <w:rPr>
          <w:rFonts w:ascii="Times New Roman" w:eastAsia="Verdana" w:hAnsi="Times New Roman"/>
          <w:kern w:val="1"/>
          <w:sz w:val="24"/>
          <w:szCs w:val="24"/>
        </w:rPr>
        <w:t>а</w:t>
      </w:r>
      <w:r w:rsidR="00AB62AC">
        <w:rPr>
          <w:rFonts w:ascii="Times New Roman" w:eastAsia="Verdana" w:hAnsi="Times New Roman"/>
          <w:kern w:val="1"/>
          <w:sz w:val="24"/>
          <w:szCs w:val="24"/>
        </w:rPr>
        <w:t xml:space="preserve"> </w:t>
      </w:r>
      <w:r w:rsidR="00AB62AC" w:rsidRPr="000D207C">
        <w:rPr>
          <w:rFonts w:ascii="Times New Roman" w:eastAsia="Verdana" w:hAnsi="Times New Roman"/>
          <w:kern w:val="1"/>
          <w:sz w:val="24"/>
          <w:szCs w:val="24"/>
        </w:rPr>
        <w:t>Управления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образованием  </w:t>
      </w:r>
    </w:p>
    <w:p w:rsidR="0051487A" w:rsidRPr="000D207C" w:rsidRDefault="00AB62AC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  <w:r>
        <w:rPr>
          <w:rFonts w:ascii="Times New Roman" w:eastAsia="Verdana" w:hAnsi="Times New Roman"/>
          <w:kern w:val="1"/>
          <w:sz w:val="24"/>
          <w:szCs w:val="24"/>
        </w:rPr>
        <w:t>К</w:t>
      </w:r>
      <w:r w:rsidRPr="000D207C">
        <w:rPr>
          <w:rFonts w:ascii="Times New Roman" w:eastAsia="Verdana" w:hAnsi="Times New Roman"/>
          <w:kern w:val="1"/>
          <w:sz w:val="24"/>
          <w:szCs w:val="24"/>
        </w:rPr>
        <w:t>ачканарского городского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округа                         </w:t>
      </w:r>
      <w:r w:rsidR="0051487A">
        <w:rPr>
          <w:rFonts w:ascii="Times New Roman" w:eastAsia="Verdana" w:hAnsi="Times New Roman"/>
          <w:kern w:val="1"/>
          <w:sz w:val="24"/>
          <w:szCs w:val="24"/>
        </w:rPr>
        <w:t xml:space="preserve">  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          </w:t>
      </w:r>
      <w:r w:rsidR="0051487A">
        <w:rPr>
          <w:rFonts w:ascii="Times New Roman" w:eastAsia="Verdana" w:hAnsi="Times New Roman"/>
          <w:kern w:val="1"/>
          <w:sz w:val="24"/>
          <w:szCs w:val="24"/>
        </w:rPr>
        <w:t xml:space="preserve">                     </w:t>
      </w:r>
      <w:r w:rsidR="008B229A">
        <w:rPr>
          <w:rFonts w:ascii="Times New Roman" w:eastAsia="Verdana" w:hAnsi="Times New Roman"/>
          <w:kern w:val="1"/>
          <w:sz w:val="24"/>
          <w:szCs w:val="24"/>
        </w:rPr>
        <w:t xml:space="preserve">       </w:t>
      </w:r>
      <w:r w:rsidR="0051487A">
        <w:rPr>
          <w:rFonts w:ascii="Times New Roman" w:eastAsia="Verdana" w:hAnsi="Times New Roman"/>
          <w:kern w:val="1"/>
          <w:sz w:val="24"/>
          <w:szCs w:val="24"/>
        </w:rPr>
        <w:t xml:space="preserve">   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     </w:t>
      </w:r>
      <w:r w:rsidR="003E7A77">
        <w:rPr>
          <w:rFonts w:ascii="Times New Roman" w:eastAsia="Verdana" w:hAnsi="Times New Roman"/>
          <w:kern w:val="1"/>
          <w:sz w:val="24"/>
          <w:szCs w:val="24"/>
        </w:rPr>
        <w:t xml:space="preserve">          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 xml:space="preserve"> М.А.</w:t>
      </w:r>
      <w:r w:rsidR="0051487A">
        <w:rPr>
          <w:rFonts w:ascii="Times New Roman" w:eastAsia="Verdana" w:hAnsi="Times New Roman"/>
          <w:kern w:val="1"/>
          <w:sz w:val="24"/>
          <w:szCs w:val="24"/>
        </w:rPr>
        <w:t xml:space="preserve"> </w:t>
      </w:r>
      <w:r w:rsidR="0051487A" w:rsidRPr="000D207C">
        <w:rPr>
          <w:rFonts w:ascii="Times New Roman" w:eastAsia="Verdana" w:hAnsi="Times New Roman"/>
          <w:kern w:val="1"/>
          <w:sz w:val="24"/>
          <w:szCs w:val="24"/>
        </w:rPr>
        <w:t>Мальцева</w:t>
      </w:r>
    </w:p>
    <w:p w:rsidR="0051487A" w:rsidRPr="000D207C" w:rsidRDefault="0051487A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</w:p>
    <w:p w:rsidR="0051487A" w:rsidRDefault="0051487A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</w:p>
    <w:p w:rsidR="003E7A77" w:rsidRPr="000D207C" w:rsidRDefault="003E7A77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24"/>
          <w:szCs w:val="24"/>
        </w:rPr>
      </w:pPr>
    </w:p>
    <w:p w:rsidR="00300D15" w:rsidRDefault="00043FF5" w:rsidP="003E7A77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16"/>
          <w:szCs w:val="16"/>
        </w:rPr>
      </w:pPr>
      <w:r>
        <w:rPr>
          <w:rFonts w:ascii="Times New Roman" w:eastAsia="Verdana" w:hAnsi="Times New Roman"/>
          <w:kern w:val="1"/>
          <w:sz w:val="16"/>
          <w:szCs w:val="16"/>
        </w:rPr>
        <w:t>И</w:t>
      </w:r>
      <w:r w:rsidR="00300D15">
        <w:rPr>
          <w:rFonts w:ascii="Times New Roman" w:eastAsia="Verdana" w:hAnsi="Times New Roman"/>
          <w:kern w:val="1"/>
          <w:sz w:val="16"/>
          <w:szCs w:val="16"/>
        </w:rPr>
        <w:t>. Е. Кузнецова</w:t>
      </w:r>
    </w:p>
    <w:p w:rsidR="003E7A77" w:rsidRPr="00AF1336" w:rsidRDefault="00300D15" w:rsidP="00AF1336">
      <w:pPr>
        <w:widowControl w:val="0"/>
        <w:suppressAutoHyphens/>
        <w:spacing w:after="0" w:line="240" w:lineRule="auto"/>
        <w:ind w:left="-284" w:right="-1"/>
        <w:jc w:val="both"/>
        <w:rPr>
          <w:rFonts w:ascii="Times New Roman" w:eastAsia="Verdana" w:hAnsi="Times New Roman"/>
          <w:kern w:val="1"/>
          <w:sz w:val="16"/>
          <w:szCs w:val="16"/>
        </w:rPr>
      </w:pPr>
      <w:r>
        <w:rPr>
          <w:rFonts w:ascii="Times New Roman" w:eastAsia="Verdana" w:hAnsi="Times New Roman"/>
          <w:kern w:val="1"/>
          <w:sz w:val="16"/>
          <w:szCs w:val="16"/>
        </w:rPr>
        <w:t xml:space="preserve"> </w:t>
      </w:r>
      <w:r w:rsidR="00043FF5">
        <w:rPr>
          <w:rFonts w:ascii="Times New Roman" w:eastAsia="Verdana" w:hAnsi="Times New Roman"/>
          <w:kern w:val="1"/>
          <w:sz w:val="16"/>
          <w:szCs w:val="16"/>
        </w:rPr>
        <w:t>(34341)6-</w:t>
      </w:r>
      <w:r>
        <w:rPr>
          <w:rFonts w:ascii="Times New Roman" w:eastAsia="Verdana" w:hAnsi="Times New Roman"/>
          <w:kern w:val="1"/>
          <w:sz w:val="16"/>
          <w:szCs w:val="16"/>
        </w:rPr>
        <w:t>23-4</w:t>
      </w:r>
      <w:r w:rsidR="00AF1336">
        <w:rPr>
          <w:rFonts w:ascii="Times New Roman" w:eastAsia="Verdana" w:hAnsi="Times New Roman"/>
          <w:kern w:val="1"/>
          <w:sz w:val="16"/>
          <w:szCs w:val="16"/>
        </w:rPr>
        <w:t>8</w:t>
      </w:r>
    </w:p>
    <w:p w:rsidR="00AF1336" w:rsidRDefault="00AF1336" w:rsidP="003E7A77">
      <w:pPr>
        <w:widowControl w:val="0"/>
        <w:suppressAutoHyphens/>
        <w:spacing w:after="0" w:line="240" w:lineRule="auto"/>
        <w:ind w:right="-1"/>
        <w:jc w:val="right"/>
        <w:rPr>
          <w:rFonts w:ascii="Times New Roman" w:eastAsia="Verdana" w:hAnsi="Times New Roman"/>
          <w:kern w:val="1"/>
          <w:sz w:val="20"/>
          <w:szCs w:val="20"/>
        </w:rPr>
      </w:pPr>
    </w:p>
    <w:p w:rsidR="00AF1336" w:rsidRPr="00AF1336" w:rsidRDefault="00AF1336" w:rsidP="00AF1336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F1336">
        <w:rPr>
          <w:rFonts w:ascii="Times New Roman" w:eastAsia="Calibri" w:hAnsi="Times New Roman" w:cs="Times New Roman"/>
          <w:sz w:val="20"/>
          <w:szCs w:val="20"/>
        </w:rPr>
        <w:t>Приложение № 1</w:t>
      </w:r>
    </w:p>
    <w:p w:rsidR="00AF1336" w:rsidRPr="00AF1336" w:rsidRDefault="00AF1336" w:rsidP="00AF1336">
      <w:pPr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F1336">
        <w:rPr>
          <w:rFonts w:ascii="Times New Roman" w:eastAsia="Calibri" w:hAnsi="Times New Roman" w:cs="Times New Roman"/>
          <w:sz w:val="20"/>
          <w:szCs w:val="20"/>
        </w:rPr>
        <w:t>к Постановлению Управления образованием</w:t>
      </w:r>
    </w:p>
    <w:p w:rsidR="00AF1336" w:rsidRPr="00AF1336" w:rsidRDefault="00AF1336" w:rsidP="00AF1336">
      <w:pPr>
        <w:spacing w:after="0" w:line="240" w:lineRule="auto"/>
        <w:ind w:left="5670" w:hanging="5386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F1336">
        <w:rPr>
          <w:rFonts w:ascii="Times New Roman" w:eastAsia="Calibri" w:hAnsi="Times New Roman" w:cs="Times New Roman"/>
          <w:sz w:val="20"/>
          <w:szCs w:val="20"/>
        </w:rPr>
        <w:t xml:space="preserve">                    Качканарского городского округа</w:t>
      </w:r>
    </w:p>
    <w:p w:rsidR="00AF1336" w:rsidRPr="00AF1336" w:rsidRDefault="00AF1336" w:rsidP="00AF1336">
      <w:pPr>
        <w:spacing w:after="0" w:line="240" w:lineRule="auto"/>
        <w:ind w:left="566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AF1336">
        <w:rPr>
          <w:rFonts w:ascii="Times New Roman" w:eastAsia="Calibri" w:hAnsi="Times New Roman" w:cs="Times New Roman"/>
          <w:sz w:val="20"/>
          <w:szCs w:val="20"/>
        </w:rPr>
        <w:t>от 1</w:t>
      </w:r>
      <w:r w:rsidR="005B1B14">
        <w:rPr>
          <w:rFonts w:ascii="Times New Roman" w:eastAsia="Calibri" w:hAnsi="Times New Roman" w:cs="Times New Roman"/>
          <w:sz w:val="20"/>
          <w:szCs w:val="20"/>
        </w:rPr>
        <w:t>5</w:t>
      </w:r>
      <w:r w:rsidRPr="00AF1336">
        <w:rPr>
          <w:rFonts w:ascii="Times New Roman" w:eastAsia="Calibri" w:hAnsi="Times New Roman" w:cs="Times New Roman"/>
          <w:sz w:val="20"/>
          <w:szCs w:val="20"/>
        </w:rPr>
        <w:t xml:space="preserve">.01.2025 №  </w:t>
      </w:r>
    </w:p>
    <w:p w:rsidR="00AF1336" w:rsidRPr="00AF1336" w:rsidRDefault="00AF1336" w:rsidP="00AF1336">
      <w:pPr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ПОЛОЖЕНИЕ</w:t>
      </w:r>
    </w:p>
    <w:p w:rsidR="00C775B7" w:rsidRPr="00C775B7" w:rsidRDefault="00C775B7" w:rsidP="00C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  <w:r w:rsidRPr="00C775B7">
        <w:rPr>
          <w:rFonts w:ascii="Times New Roman" w:eastAsia="Verdana" w:hAnsi="Times New Roman" w:cs="Times New Roman"/>
          <w:b/>
          <w:iCs/>
          <w:kern w:val="1"/>
          <w:sz w:val="24"/>
          <w:szCs w:val="24"/>
        </w:rPr>
        <w:t xml:space="preserve">муниципальной </w:t>
      </w:r>
      <w:r w:rsidRPr="00C775B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 xml:space="preserve">научно-практической конференции для дошкольников </w:t>
      </w:r>
    </w:p>
    <w:p w:rsidR="00C775B7" w:rsidRPr="00C775B7" w:rsidRDefault="00C775B7" w:rsidP="00C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zh-CN"/>
        </w:rPr>
        <w:t xml:space="preserve">«Маленькие исследователи», 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посвященной Году защитника Отечества в России</w:t>
      </w:r>
    </w:p>
    <w:p w:rsidR="00C775B7" w:rsidRPr="00C775B7" w:rsidRDefault="00C775B7" w:rsidP="005B1B1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1. Общие положения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1.1. Настоящее Положение </w:t>
      </w:r>
      <w:r w:rsidRPr="00C775B7">
        <w:rPr>
          <w:rFonts w:ascii="Times New Roman" w:eastAsia="Calibri" w:hAnsi="Times New Roman" w:cs="Times New Roman"/>
          <w:bCs/>
          <w:iCs/>
          <w:sz w:val="24"/>
          <w:szCs w:val="24"/>
        </w:rPr>
        <w:t>муниципальной научно-практической конференции для дошкольников «Маленькие исследователи», посвященной Году защитника</w:t>
      </w:r>
      <w:r w:rsidRPr="00C775B7">
        <w:rPr>
          <w:rFonts w:ascii="Times New Roman" w:eastAsia="Calibri" w:hAnsi="Times New Roman" w:cs="Times New Roman"/>
          <w:bCs/>
          <w:sz w:val="24"/>
          <w:szCs w:val="24"/>
        </w:rPr>
        <w:t xml:space="preserve"> Отечества в России</w:t>
      </w:r>
      <w:r w:rsidRPr="00C775B7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определяет статус, цель и задачи, порядок организации и проведения </w:t>
      </w:r>
      <w:bookmarkStart w:id="6" w:name="_Hlk187323286"/>
      <w:r w:rsidRPr="00C775B7">
        <w:rPr>
          <w:rFonts w:ascii="Times New Roman" w:eastAsia="Calibri" w:hAnsi="Times New Roman" w:cs="Times New Roman"/>
          <w:sz w:val="24"/>
          <w:szCs w:val="24"/>
        </w:rPr>
        <w:t>конференции для дошкольников</w:t>
      </w:r>
      <w:bookmarkEnd w:id="6"/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(далее – Конференция).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1.2. </w:t>
      </w:r>
      <w:r w:rsidRPr="00C775B7">
        <w:rPr>
          <w:rFonts w:ascii="Times New Roman" w:eastAsia="Calibri" w:hAnsi="Times New Roman" w:cs="Times New Roman"/>
          <w:color w:val="000000"/>
          <w:sz w:val="24"/>
          <w:szCs w:val="24"/>
        </w:rPr>
        <w:t>Конференция является образовательным событием, на котором подводятся итоги проектной и исследовательской деятельности дошкольников, осуществляется публичная защита проектов.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1.3. Непосредственное проведение муниципальной научно-практической конференции для дошкольников «Маленькие исследователи» возлагается на ГИМЦ РО Качканарского городского округа.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1.4. Общее руководство подготовкой и проведением Конференцией осуществляет оргкомитет, утверждаемый постановлением Управления образованием. </w:t>
      </w:r>
    </w:p>
    <w:p w:rsidR="00C775B7" w:rsidRPr="00C775B7" w:rsidRDefault="00C775B7" w:rsidP="00C775B7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2. Цель и задачи </w:t>
      </w:r>
    </w:p>
    <w:p w:rsidR="00C775B7" w:rsidRPr="00C775B7" w:rsidRDefault="00C775B7" w:rsidP="00C775B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2.1. Цель Конференции –</w:t>
      </w:r>
      <w:r w:rsidRPr="00C775B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создание условий для формирования у молодого</w:t>
      </w:r>
      <w:r w:rsidRPr="00C775B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поколения патриотических чувств и гражданского сознания на основе</w:t>
      </w:r>
      <w:r w:rsidRPr="00C775B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исторических ценностей, повышения интереса обучающихся к историческим</w:t>
      </w:r>
      <w:r w:rsidRPr="00C775B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событиям в жизни страны через проектную и исследовательскую деятельности.</w:t>
      </w:r>
    </w:p>
    <w:p w:rsidR="00C775B7" w:rsidRPr="00C775B7" w:rsidRDefault="00C775B7" w:rsidP="00C77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2.2. Задачи:</w:t>
      </w:r>
      <w:r w:rsidRPr="00C775B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</w:p>
    <w:p w:rsidR="00C775B7" w:rsidRPr="00C775B7" w:rsidRDefault="00C775B7" w:rsidP="00C775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r w:rsidRPr="00C775B7">
        <w:rPr>
          <w:rFonts w:ascii="Times New Roman" w:eastAsia="Times New Roman" w:hAnsi="Times New Roman" w:cs="Times New Roman"/>
          <w:iCs/>
          <w:sz w:val="24"/>
          <w:szCs w:val="24"/>
        </w:rPr>
        <w:t>выявление и поддержка одарённых детей;</w:t>
      </w:r>
    </w:p>
    <w:p w:rsidR="00C775B7" w:rsidRPr="00C775B7" w:rsidRDefault="00C775B7" w:rsidP="00C775B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iCs/>
          <w:sz w:val="24"/>
          <w:szCs w:val="24"/>
        </w:rPr>
        <w:t xml:space="preserve">-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 продолжать</w:t>
      </w:r>
      <w:r w:rsidRPr="00C775B7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развивать умения детей включаться в проектную и познавательно-исследовательскую деятельность, обсуждать его ход, договариваться о совместных продуктивных действиях, выдвигать и доказывать свои предположения, представлять собственный творческий продукт;</w:t>
      </w:r>
    </w:p>
    <w:p w:rsidR="00C775B7" w:rsidRPr="00C775B7" w:rsidRDefault="00C775B7" w:rsidP="00C77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- расширять самостоятельность, поощрять творчество детей в проектной и познавательно-исследовательской деятельности, избирательность познавательных интересов;</w:t>
      </w:r>
      <w:r w:rsidRPr="00C775B7">
        <w:rPr>
          <w:rFonts w:ascii="Times New Roman" w:eastAsia="Calibri" w:hAnsi="Times New Roman" w:cs="Times New Roman"/>
          <w:iCs/>
          <w:sz w:val="24"/>
          <w:szCs w:val="24"/>
        </w:rPr>
        <w:t xml:space="preserve"> </w:t>
      </w:r>
    </w:p>
    <w:p w:rsidR="00C775B7" w:rsidRPr="00C775B7" w:rsidRDefault="00C775B7" w:rsidP="00C77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iCs/>
          <w:sz w:val="24"/>
          <w:szCs w:val="24"/>
        </w:rPr>
        <w:t>- формирование навыков проектной и познавательно-исследовательской деятельности.</w:t>
      </w:r>
    </w:p>
    <w:p w:rsidR="00C775B7" w:rsidRPr="00C775B7" w:rsidRDefault="00C775B7" w:rsidP="00C77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- п</w:t>
      </w:r>
      <w:r w:rsidRPr="00C775B7">
        <w:rPr>
          <w:rFonts w:ascii="Times New Roman" w:eastAsia="Calibri" w:hAnsi="Times New Roman" w:cs="Times New Roman"/>
          <w:sz w:val="24"/>
          <w:szCs w:val="24"/>
        </w:rPr>
        <w:t>ознакомить дошкольников с историческими фактами военных лет, доступных детям и вызывающих у них эмоциональные переживания;</w:t>
      </w:r>
    </w:p>
    <w:p w:rsidR="00C775B7" w:rsidRPr="00C775B7" w:rsidRDefault="00C775B7" w:rsidP="00C775B7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-  формировать у дошкольников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чувства патриотизма, гражданственности, уважения к памяти защитников Отечества и подвигам Героев Отечества;</w:t>
      </w:r>
    </w:p>
    <w:p w:rsidR="00C775B7" w:rsidRPr="00C775B7" w:rsidRDefault="00C775B7" w:rsidP="00C775B7">
      <w:pPr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  - развивать связную речь, навык публичного выступления.</w:t>
      </w:r>
    </w:p>
    <w:p w:rsidR="00C775B7" w:rsidRPr="00C775B7" w:rsidRDefault="00C775B7" w:rsidP="00C775B7">
      <w:pPr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  </w:t>
      </w:r>
    </w:p>
    <w:p w:rsidR="00C775B7" w:rsidRPr="00C775B7" w:rsidRDefault="00C775B7" w:rsidP="00C775B7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3. Сроки и порядок проведения </w:t>
      </w:r>
      <w:bookmarkStart w:id="7" w:name="_Hlk187741360"/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тематика работ</w:t>
      </w:r>
    </w:p>
    <w:bookmarkEnd w:id="7"/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3.1. Конференция проводится   в два этапа:</w:t>
      </w:r>
    </w:p>
    <w:p w:rsidR="00C775B7" w:rsidRPr="00C775B7" w:rsidRDefault="00C775B7" w:rsidP="00C775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- первый этап – на уровне образовательной организации;</w:t>
      </w:r>
    </w:p>
    <w:p w:rsidR="00C775B7" w:rsidRPr="00C775B7" w:rsidRDefault="00C775B7" w:rsidP="00C775B7">
      <w:pPr>
        <w:spacing w:after="0" w:line="240" w:lineRule="auto"/>
        <w:ind w:left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- второй этап – муниципальный.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3.2.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Первый этап</w:t>
      </w: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– на уровне образовательной организации.  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Порядок и конкретные сроки проведения конкурса образовательная организация определяет самостоятельно. 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3.3. 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Второй этап</w:t>
      </w:r>
      <w:r w:rsidRPr="00C775B7">
        <w:rPr>
          <w:rFonts w:ascii="Times New Roman" w:eastAsia="Calibri" w:hAnsi="Times New Roman" w:cs="Times New Roman"/>
          <w:sz w:val="24"/>
          <w:szCs w:val="24"/>
        </w:rPr>
        <w:t>– муниципальный состоится 26 февраля 2025 года. Время проведения – 10.00. Место проведения – МУ ДО «Дом детского творчества».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4</w:t>
      </w:r>
      <w:r w:rsidRPr="00C77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zh-CN"/>
        </w:rPr>
        <w:t>. Участники конференции</w:t>
      </w:r>
    </w:p>
    <w:p w:rsidR="00C775B7" w:rsidRPr="00C775B7" w:rsidRDefault="00C775B7" w:rsidP="00C775B7">
      <w:pPr>
        <w:suppressAutoHyphens/>
        <w:spacing w:after="0" w:line="200" w:lineRule="atLeast"/>
        <w:ind w:left="142" w:firstLine="566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4.1</w:t>
      </w: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Участниками Конференции могут стать дети старшего дошкольного возраста 5-8 лет.</w:t>
      </w:r>
    </w:p>
    <w:p w:rsidR="00C775B7" w:rsidRPr="00C775B7" w:rsidRDefault="00C775B7" w:rsidP="00C775B7">
      <w:pPr>
        <w:suppressAutoHyphens/>
        <w:spacing w:after="0" w:line="200" w:lineRule="atLeast"/>
        <w:ind w:left="142" w:firstLine="42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</w:t>
      </w:r>
      <w:r w:rsidRPr="00C775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2.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В Конференции принимают участие индивидуальные проекты, а также проекты, выполненные авторскими коллективами (не более трёх авторов), а также исследовательские работы. При представлении работы тремя авторами необходимо отразить вклад каждого из них на этапах сбора, обработки и интерпретации материала.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C775B7" w:rsidRPr="00C775B7" w:rsidRDefault="00C775B7" w:rsidP="00C775B7">
      <w:pPr>
        <w:suppressAutoHyphens/>
        <w:spacing w:after="0" w:line="200" w:lineRule="atLeast"/>
        <w:ind w:left="142" w:firstLine="566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4.</w:t>
      </w:r>
      <w:r w:rsidRPr="00C775B7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3.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В особых случаях по согласованию с Оргкомитетом могут быть представлены участники, не достигшие 5–летнего возраста. В этом случае, в заявке нужно особо отметить, что участнику нет 5 лет. </w:t>
      </w:r>
    </w:p>
    <w:p w:rsidR="00C775B7" w:rsidRPr="00C775B7" w:rsidRDefault="00C775B7" w:rsidP="00C775B7">
      <w:pPr>
        <w:suppressAutoHyphens/>
        <w:spacing w:after="0" w:line="200" w:lineRule="atLeast"/>
        <w:ind w:left="142" w:firstLine="566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4.4. </w:t>
      </w:r>
      <w:r w:rsidRPr="00C77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bidi="ru-RU"/>
        </w:rPr>
        <w:t>Педагогические проекты на конкурс не принимаются.</w:t>
      </w:r>
    </w:p>
    <w:p w:rsidR="005B1B14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bidi="ru-RU"/>
        </w:rPr>
        <w:tab/>
        <w:t xml:space="preserve">4.5.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>Руководителем детского проекта может выступать педагогический работник или родитель</w:t>
      </w:r>
      <w:r w:rsidR="005B1B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(законный представитель).</w:t>
      </w:r>
    </w:p>
    <w:p w:rsidR="00C775B7" w:rsidRPr="00C775B7" w:rsidRDefault="00C775B7" w:rsidP="005B1B14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 Психолого-педагогическое сопровождение участников НПК осуществляется педагогами -психологами и учителями -логопедами ДОУ.</w:t>
      </w:r>
    </w:p>
    <w:p w:rsidR="00C775B7" w:rsidRPr="00C775B7" w:rsidRDefault="00C775B7" w:rsidP="00C775B7">
      <w:pPr>
        <w:widowControl w:val="0"/>
        <w:tabs>
          <w:tab w:val="left" w:pos="709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ab/>
        <w:t xml:space="preserve">4.6.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Каждая образовательная организация имеет возможность представить на конференцию </w:t>
      </w:r>
      <w:r w:rsidRPr="00C775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  <w:t>не более 5 проектов (по одному из 5 тематических направлений Конференции):</w:t>
      </w:r>
    </w:p>
    <w:p w:rsidR="00C775B7" w:rsidRPr="00C775B7" w:rsidRDefault="00C775B7" w:rsidP="00C775B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«Помним защитников русской Земли» (работы о богатырях, великих полководцах древней Руси, Российской империи);</w:t>
      </w:r>
    </w:p>
    <w:p w:rsidR="00C775B7" w:rsidRPr="00C775B7" w:rsidRDefault="00C775B7" w:rsidP="00C775B7">
      <w:pPr>
        <w:numPr>
          <w:ilvl w:val="0"/>
          <w:numId w:val="25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 «Память предков бережно храним» (работы о героях или участниках военных событий, от дедов – к внукам и правнукам, от героев и участников Великой Отечественной войны и других войн – к Специальной Военной Операции);</w:t>
      </w:r>
    </w:p>
    <w:p w:rsidR="00C775B7" w:rsidRPr="00C775B7" w:rsidRDefault="00C775B7" w:rsidP="00C775B7">
      <w:pPr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«Славим Героев Отечества» (культурное наследие - литература, искусство, творчество);</w:t>
      </w:r>
    </w:p>
    <w:p w:rsidR="00C775B7" w:rsidRPr="00C775B7" w:rsidRDefault="00C775B7" w:rsidP="00C775B7">
      <w:pPr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«Храним семейные реликвии» (традиции и ценности, память и наследие);</w:t>
      </w:r>
    </w:p>
    <w:p w:rsidR="00C775B7" w:rsidRPr="00C775B7" w:rsidRDefault="00C775B7" w:rsidP="00C775B7">
      <w:pPr>
        <w:widowControl w:val="0"/>
        <w:numPr>
          <w:ilvl w:val="0"/>
          <w:numId w:val="23"/>
        </w:numPr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«Будем в Армии служить…» (работы </w:t>
      </w:r>
      <w:r w:rsidRPr="00C775B7">
        <w:rPr>
          <w:rFonts w:ascii="Times New Roman" w:eastAsia="Calibri" w:hAnsi="Times New Roman" w:cs="Times New Roman"/>
          <w:sz w:val="24"/>
          <w:szCs w:val="24"/>
        </w:rPr>
        <w:t>о военных профессиях, военной технике).</w:t>
      </w:r>
    </w:p>
    <w:p w:rsidR="00C775B7" w:rsidRPr="00C775B7" w:rsidRDefault="00C775B7" w:rsidP="00C775B7">
      <w:pPr>
        <w:widowControl w:val="0"/>
        <w:tabs>
          <w:tab w:val="left" w:pos="709"/>
        </w:tabs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zh-CN"/>
        </w:rPr>
      </w:pP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         4.6.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Заявки на участие в НПК принимаются до </w:t>
      </w:r>
      <w:r w:rsidR="005B1B14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24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февраля 2025 года на электронный адрес ГИМЦ РО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  <w:t>по ссылке: </w:t>
      </w:r>
      <w:hyperlink r:id="rId8" w:history="1">
        <w:r w:rsidRPr="00C775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shd w:val="clear" w:color="auto" w:fill="FFFFFF"/>
          </w:rPr>
          <w:t>https://disk.yandex.ru/i/Ny8y6gHQ9D96Kw</w:t>
        </w:r>
      </w:hyperlink>
    </w:p>
    <w:p w:rsidR="00C775B7" w:rsidRPr="00C775B7" w:rsidRDefault="00C775B7" w:rsidP="00C775B7">
      <w:pPr>
        <w:suppressAutoHyphens/>
        <w:spacing w:after="0" w:line="200" w:lineRule="atLeast"/>
        <w:ind w:left="142" w:hanging="14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C775B7" w:rsidRPr="00C775B7" w:rsidRDefault="00C775B7" w:rsidP="00C775B7">
      <w:pPr>
        <w:spacing w:after="0" w:line="240" w:lineRule="auto"/>
        <w:ind w:firstLine="284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5. Содержание работ</w:t>
      </w:r>
    </w:p>
    <w:p w:rsidR="00C775B7" w:rsidRPr="00C775B7" w:rsidRDefault="00C775B7" w:rsidP="00C775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5.1. Для участия в Конференции принимаются исследовательские работы, творческие проекты, выполненные детьми по любым направлениям.  По каждому направлению исследовательские работы и творческие проекты могут быть теоретического, экспериментального плана.</w:t>
      </w:r>
    </w:p>
    <w:p w:rsidR="00C775B7" w:rsidRPr="00C775B7" w:rsidRDefault="00C775B7" w:rsidP="00C775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5.2. Темы </w:t>
      </w:r>
      <w:bookmarkStart w:id="8" w:name="_Hlk188260657"/>
      <w:bookmarkStart w:id="9" w:name="_Hlk187394148"/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творческих исследовательских работ </w:t>
      </w:r>
      <w:bookmarkEnd w:id="8"/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и проектов </w:t>
      </w:r>
      <w:bookmarkEnd w:id="9"/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определяются самим участником и педагогом (или родителем участника) и отражают общую тематику Конференции. </w:t>
      </w:r>
      <w:r w:rsidRPr="00C775B7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Тематика работ не ограничена какой-либо областью знаний.  Приветствуются разработки, интегрирующие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образовательные области дошкольного образования: “Физическое развитие”, “Социально-коммуникативное развитие”, “Познавательное развитие”, “Речевое развитие”, “Художественно-эстетическое развитие”, направленные на формирование предпосылок универсальных учебных действий в соответствии с ФГОС дошкольного образования или  исследовательских навыков дошкольников.</w:t>
      </w:r>
    </w:p>
    <w:p w:rsidR="00C775B7" w:rsidRPr="00C775B7" w:rsidRDefault="00C775B7" w:rsidP="00C775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5.3. Структура проектно-исследовательской деятельности у дошкольников включает следующие элементы:</w:t>
      </w:r>
    </w:p>
    <w:p w:rsidR="00C775B7" w:rsidRPr="00C775B7" w:rsidRDefault="00C775B7" w:rsidP="00C775B7">
      <w:pPr>
        <w:numPr>
          <w:ilvl w:val="0"/>
          <w:numId w:val="2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Выделение и постановка проблемы (выбор темы исследования).</w:t>
      </w:r>
    </w:p>
    <w:p w:rsidR="00C775B7" w:rsidRPr="00C775B7" w:rsidRDefault="00C775B7" w:rsidP="00C775B7">
      <w:pPr>
        <w:numPr>
          <w:ilvl w:val="0"/>
          <w:numId w:val="2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Выработка гипотез.</w:t>
      </w:r>
    </w:p>
    <w:p w:rsidR="00C775B7" w:rsidRPr="00C775B7" w:rsidRDefault="00C775B7" w:rsidP="00C775B7">
      <w:pPr>
        <w:numPr>
          <w:ilvl w:val="0"/>
          <w:numId w:val="2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Поиск и предложение возможных вариантов решения.</w:t>
      </w:r>
    </w:p>
    <w:p w:rsidR="00C775B7" w:rsidRPr="00C775B7" w:rsidRDefault="00C775B7" w:rsidP="00C775B7">
      <w:pPr>
        <w:numPr>
          <w:ilvl w:val="0"/>
          <w:numId w:val="2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Сбор материала.</w:t>
      </w:r>
    </w:p>
    <w:p w:rsidR="00C775B7" w:rsidRPr="00C775B7" w:rsidRDefault="00C775B7" w:rsidP="00C775B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Обобщение полученных данных.</w:t>
      </w:r>
    </w:p>
    <w:p w:rsidR="00C775B7" w:rsidRPr="00C775B7" w:rsidRDefault="00C775B7" w:rsidP="00C775B7">
      <w:pPr>
        <w:numPr>
          <w:ilvl w:val="0"/>
          <w:numId w:val="3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Подготовка и представление проекта (сообщение, творческий продукт)</w:t>
      </w:r>
    </w:p>
    <w:p w:rsidR="00C775B7" w:rsidRPr="00C775B7" w:rsidRDefault="00C775B7" w:rsidP="00C775B7">
      <w:pPr>
        <w:spacing w:after="0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highlight w:val="yellow"/>
        </w:rPr>
      </w:pP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</w:p>
    <w:p w:rsidR="00C775B7" w:rsidRPr="00C775B7" w:rsidRDefault="00C775B7" w:rsidP="00C775B7">
      <w:pPr>
        <w:spacing w:after="0" w:line="240" w:lineRule="auto"/>
        <w:ind w:left="284"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lastRenderedPageBreak/>
        <w:t>5. Порядок проведения НПК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5.1.  </w:t>
      </w: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В рамках НПК «Маленькие исследователи» проводятся мероприятия:</w:t>
      </w:r>
    </w:p>
    <w:p w:rsidR="00C775B7" w:rsidRPr="00C775B7" w:rsidRDefault="00C775B7" w:rsidP="00C775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-  торжественное открытие мероприятия;</w:t>
      </w:r>
    </w:p>
    <w:p w:rsidR="00C775B7" w:rsidRPr="00C775B7" w:rsidRDefault="00C775B7" w:rsidP="00C775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-  защита проектов и исследовательских работ в форме презентации (Приложение №1);</w:t>
      </w:r>
    </w:p>
    <w:p w:rsidR="00C775B7" w:rsidRPr="00C775B7" w:rsidRDefault="00C775B7" w:rsidP="00C775B7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- </w:t>
      </w: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подведение итогов и награждение участников в секциях. 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5.2. Регламент выступления участников на конференции предусматривает публичную защиту проекта с презентацией продолжительностью 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до </w:t>
      </w:r>
      <w:r w:rsidR="005B1B14">
        <w:rPr>
          <w:rFonts w:ascii="Times New Roman" w:eastAsia="Calibri" w:hAnsi="Times New Roman" w:cs="Times New Roman"/>
          <w:b/>
          <w:bCs/>
          <w:sz w:val="24"/>
          <w:szCs w:val="24"/>
        </w:rPr>
        <w:t>7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минут</w:t>
      </w: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 и дискуссию продолжительностью до 2 минут;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bookmarkStart w:id="10" w:name="bookmark17"/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5.3. Дети с ОВЗ могут выступать в диалоге с педагогом (законным представителем). В заявке необходимо в примечании указать, что участник относится к этой категории детей.</w:t>
      </w:r>
      <w:r w:rsidRPr="00C775B7">
        <w:rPr>
          <w:rFonts w:ascii="Times New Roman" w:eastAsia="Times New Roman" w:hAnsi="Times New Roman" w:cs="Times New Roman"/>
          <w:color w:val="FF0000"/>
          <w:sz w:val="24"/>
          <w:szCs w:val="24"/>
        </w:rPr>
        <w:t xml:space="preserve"> 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5.4. </w:t>
      </w: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При использовании презентации не допускается ее дословное воспроизведение на защите.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C775B7" w:rsidRPr="00C775B7" w:rsidRDefault="00C775B7" w:rsidP="00C775B7">
      <w:pPr>
        <w:spacing w:after="0" w:line="240" w:lineRule="auto"/>
        <w:ind w:left="284"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 xml:space="preserve">6. Оргкомитет </w:t>
      </w:r>
      <w:bookmarkEnd w:id="10"/>
    </w:p>
    <w:p w:rsidR="00C775B7" w:rsidRPr="00C775B7" w:rsidRDefault="00C775B7" w:rsidP="00C775B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6.1. Оргкомитет НПК является координирующим органом по подготовке и проведению Конференции.</w:t>
      </w:r>
    </w:p>
    <w:p w:rsidR="00C775B7" w:rsidRPr="00C775B7" w:rsidRDefault="00C775B7" w:rsidP="00C775B7">
      <w:pPr>
        <w:spacing w:after="0" w:line="240" w:lineRule="auto"/>
        <w:ind w:left="72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6.2.  Оргкомитет:</w:t>
      </w:r>
    </w:p>
    <w:p w:rsidR="00C775B7" w:rsidRPr="00C775B7" w:rsidRDefault="00C775B7" w:rsidP="00C775B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составляет программу проведения Конференции и обеспечивает её реализацию;</w:t>
      </w:r>
    </w:p>
    <w:p w:rsidR="00C775B7" w:rsidRPr="00C775B7" w:rsidRDefault="00C775B7" w:rsidP="00C775B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утверждает состав жюри;</w:t>
      </w:r>
    </w:p>
    <w:p w:rsidR="00C775B7" w:rsidRPr="00C775B7" w:rsidRDefault="00C775B7" w:rsidP="00C775B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подводит итоги и награждает участников в каждой секции;</w:t>
      </w:r>
    </w:p>
    <w:p w:rsidR="00C775B7" w:rsidRPr="00C775B7" w:rsidRDefault="00C775B7" w:rsidP="00C775B7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обобщает и представляет аналитический материал по итогам Конференции.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</w:p>
    <w:p w:rsidR="00C775B7" w:rsidRPr="00C775B7" w:rsidRDefault="00C775B7" w:rsidP="00C775B7">
      <w:pPr>
        <w:numPr>
          <w:ilvl w:val="0"/>
          <w:numId w:val="18"/>
        </w:num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  <w:bookmarkStart w:id="11" w:name="bookmark19"/>
      <w:r w:rsidRPr="00C775B7"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 xml:space="preserve">Жюри </w:t>
      </w:r>
      <w:bookmarkEnd w:id="11"/>
    </w:p>
    <w:p w:rsidR="00C775B7" w:rsidRPr="00C775B7" w:rsidRDefault="00C775B7" w:rsidP="00C775B7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 xml:space="preserve"> Жюри оценивает публичную защиту проекта и исследовательской работы в соответствии критериями (приложение №2).</w:t>
      </w:r>
    </w:p>
    <w:p w:rsidR="00C775B7" w:rsidRPr="00C775B7" w:rsidRDefault="00C775B7" w:rsidP="00C775B7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Руководит заседанием председатель жюри по секции.</w:t>
      </w:r>
    </w:p>
    <w:p w:rsidR="00C775B7" w:rsidRPr="00C775B7" w:rsidRDefault="00C775B7" w:rsidP="00C775B7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Жюри и все присутствующие, заслушав автора, имеют возможность задать вопросы, высказать собственные суждения. </w:t>
      </w:r>
    </w:p>
    <w:p w:rsidR="00C775B7" w:rsidRPr="00C775B7" w:rsidRDefault="00C775B7" w:rsidP="00C775B7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После прослушивания всех участников на заседании жюри подводятся итоги по номинациям. </w:t>
      </w:r>
    </w:p>
    <w:p w:rsidR="00C775B7" w:rsidRPr="00C775B7" w:rsidRDefault="00C775B7" w:rsidP="00C775B7">
      <w:pPr>
        <w:numPr>
          <w:ilvl w:val="1"/>
          <w:numId w:val="18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В случае возникновения спорных моментов председатель жюри каждой секции имеет решающий голос. </w:t>
      </w:r>
    </w:p>
    <w:p w:rsidR="00C775B7" w:rsidRPr="00C775B7" w:rsidRDefault="00C775B7" w:rsidP="00C775B7">
      <w:pPr>
        <w:spacing w:after="0" w:line="240" w:lineRule="auto"/>
        <w:ind w:left="284"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>8. Критерии оценивания</w:t>
      </w:r>
    </w:p>
    <w:p w:rsidR="00C775B7" w:rsidRPr="00C775B7" w:rsidRDefault="00C775B7" w:rsidP="00C775B7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8.1. Жюри оценивает представленные работы по 3-бальной системе по следующим</w:t>
      </w:r>
    </w:p>
    <w:p w:rsidR="00C775B7" w:rsidRPr="00C775B7" w:rsidRDefault="00C775B7" w:rsidP="00C775B7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критериям: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− исследовательский характер проекта и наличие продукта (в качестве продукта могут выступать: </w:t>
      </w: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выставки детских работ по рисованию, лепке, аппликации, оформление альбома, </w:t>
      </w:r>
      <w:r w:rsidRPr="00C775B7">
        <w:rPr>
          <w:rFonts w:ascii="Times New Roman" w:eastAsia="Times New Roman" w:hAnsi="Times New Roman" w:cs="Times New Roman"/>
          <w:sz w:val="24"/>
          <w:szCs w:val="24"/>
        </w:rPr>
        <w:t>буклеты, танец, песня, поделка, картина и др.);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актуальность вопроса в социуме и для конкретного участника (с учетом возрастных особенностей);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новизна идей;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при выполнении работы знания ребенка вышли за рамки ООП ДО;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наличие собственных открытий ребенка в рамках проводимого исследования;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практическая значимость проекта;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роль ребенка при работе над проектом (исполнитель, сотрудник, инициатор);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наличие четкой структуры проекта;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степень самостоятельности в презентации исследовательской работы;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умение докладчика (докладчиков) свободно представлять информацию, отвечать на вопросы по теме проекта;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наличие и качество демонстрационного материала;</w:t>
      </w:r>
    </w:p>
    <w:p w:rsidR="00C775B7" w:rsidRPr="00C775B7" w:rsidRDefault="00C775B7" w:rsidP="00C775B7">
      <w:pPr>
        <w:spacing w:after="0" w:line="240" w:lineRule="auto"/>
        <w:ind w:firstLine="142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− связность и осознанность изложения содержания работы.</w:t>
      </w:r>
    </w:p>
    <w:p w:rsidR="00C775B7" w:rsidRPr="00C775B7" w:rsidRDefault="00C775B7" w:rsidP="00C775B7">
      <w:pPr>
        <w:spacing w:after="0" w:line="240" w:lineRule="auto"/>
        <w:ind w:firstLine="600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8.2. Каждый из критериев оценивается по </w:t>
      </w:r>
      <w:r w:rsidR="005B1B14">
        <w:rPr>
          <w:rFonts w:ascii="Times New Roman" w:eastAsia="Times New Roman" w:hAnsi="Times New Roman" w:cs="Times New Roman"/>
          <w:sz w:val="24"/>
          <w:szCs w:val="24"/>
        </w:rPr>
        <w:t>3</w:t>
      </w:r>
      <w:bookmarkStart w:id="12" w:name="_GoBack"/>
      <w:bookmarkEnd w:id="12"/>
      <w:r w:rsidRPr="00C775B7">
        <w:rPr>
          <w:rFonts w:ascii="Times New Roman" w:eastAsia="Times New Roman" w:hAnsi="Times New Roman" w:cs="Times New Roman"/>
          <w:sz w:val="24"/>
          <w:szCs w:val="24"/>
        </w:rPr>
        <w:t>-бальной системе. Максимальное количество баллов - 36 (приложение № 2):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3 балла – критерий четко выражен, активно проявляется в различных аспектах самостоятельного исследовательского проекта и познавательной деятельности в целом (частично с помощью педагога).   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2 балла – критерий заметно выражен, но проявляется непостоянно. Ребенок проявляет его на полуактивном уровне (только с помощью педагога). 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1 балл – критерий слабо выражен, использовался частично, организуется педагогом – ребенок выполняет действие пассивно, в качестве ведомого.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 0 баллов – критерий отсутствует.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284" w:firstLine="540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9. </w:t>
      </w:r>
      <w:r w:rsidRPr="00C775B7"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>Награждение участников НПК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9.1.  Итоги подводятся в каждой секции. 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Среди воспитанников ДОУ в каждой секции определяются лучшие в следующих номинациях: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Юный исследователь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Лучший детский творческий проект (познавательный, исследовательский)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За глубину исследования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Лучший докладчик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За оригинальность подачи материала (видеосюжета)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За творческий поиск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 xml:space="preserve">За оригинальность темы </w:t>
      </w:r>
    </w:p>
    <w:p w:rsidR="00C775B7" w:rsidRPr="00C775B7" w:rsidRDefault="00C775B7" w:rsidP="00C775B7">
      <w:pPr>
        <w:numPr>
          <w:ilvl w:val="0"/>
          <w:numId w:val="2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Лучший творческий коллектив</w:t>
      </w:r>
    </w:p>
    <w:p w:rsidR="00C775B7" w:rsidRPr="00C775B7" w:rsidRDefault="00C775B7" w:rsidP="00C775B7">
      <w:pPr>
        <w:spacing w:after="0" w:line="240" w:lineRule="auto"/>
        <w:ind w:left="284"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9.2. Зрители в каждой секции оценивают выступления участников и по результатам выбирается победитель приза зрительских симпатий.</w:t>
      </w:r>
    </w:p>
    <w:p w:rsidR="00C775B7" w:rsidRPr="00C775B7" w:rsidRDefault="00C775B7" w:rsidP="00C775B7">
      <w:pPr>
        <w:spacing w:after="0" w:line="240" w:lineRule="auto"/>
        <w:ind w:left="452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9.3. Участники НПК награждаются дипломами и сладкими призами.</w:t>
      </w:r>
    </w:p>
    <w:p w:rsidR="00C775B7" w:rsidRPr="00C775B7" w:rsidRDefault="00C775B7" w:rsidP="00C775B7">
      <w:pPr>
        <w:spacing w:after="0" w:line="240" w:lineRule="auto"/>
        <w:ind w:left="452" w:firstLine="540"/>
        <w:jc w:val="both"/>
        <w:rPr>
          <w:rFonts w:ascii="Times New Roman" w:eastAsia="Calibri" w:hAnsi="Times New Roman" w:cs="Times New Roman"/>
          <w:sz w:val="24"/>
          <w:szCs w:val="24"/>
          <w:lang w:bidi="ru-RU"/>
        </w:rPr>
      </w:pPr>
      <w:r w:rsidRPr="00C775B7">
        <w:rPr>
          <w:rFonts w:ascii="Times New Roman" w:eastAsia="Calibri" w:hAnsi="Times New Roman" w:cs="Times New Roman"/>
          <w:sz w:val="24"/>
          <w:szCs w:val="24"/>
        </w:rPr>
        <w:t>9.4. П</w:t>
      </w:r>
      <w:r w:rsidRPr="00C775B7">
        <w:rPr>
          <w:rFonts w:ascii="Times New Roman" w:eastAsia="Calibri" w:hAnsi="Times New Roman" w:cs="Times New Roman"/>
          <w:sz w:val="24"/>
          <w:szCs w:val="24"/>
          <w:lang w:bidi="ru-RU"/>
        </w:rPr>
        <w:t>едагоги получают благодарственные письма Управления образованием Качканарского городского округа.</w:t>
      </w: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color w:val="FF0000"/>
          <w:sz w:val="24"/>
          <w:szCs w:val="24"/>
          <w:lang w:bidi="ru-RU"/>
        </w:rPr>
      </w:pP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284" w:firstLine="54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/>
        <w:jc w:val="right"/>
        <w:rPr>
          <w:rFonts w:ascii="Times New Roman" w:eastAsia="Calibri" w:hAnsi="Times New Roman" w:cs="Times New Roman"/>
          <w:sz w:val="20"/>
          <w:szCs w:val="20"/>
        </w:rPr>
      </w:pPr>
      <w:r w:rsidRPr="00C775B7">
        <w:rPr>
          <w:rFonts w:ascii="Times New Roman" w:eastAsia="Calibri" w:hAnsi="Times New Roman" w:cs="Times New Roman"/>
          <w:sz w:val="20"/>
          <w:szCs w:val="20"/>
        </w:rPr>
        <w:t>Приложение 1</w:t>
      </w:r>
    </w:p>
    <w:p w:rsidR="00C775B7" w:rsidRPr="00C775B7" w:rsidRDefault="00C775B7" w:rsidP="00C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b/>
          <w:bCs/>
          <w:sz w:val="24"/>
          <w:szCs w:val="24"/>
        </w:rPr>
        <w:t>Требования к представлению работ</w:t>
      </w:r>
    </w:p>
    <w:p w:rsidR="00C775B7" w:rsidRPr="00C775B7" w:rsidRDefault="00C775B7" w:rsidP="00C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b/>
          <w:bCs/>
          <w:sz w:val="24"/>
          <w:szCs w:val="24"/>
        </w:rPr>
        <w:t>(презентация исследовательской работы)</w:t>
      </w:r>
    </w:p>
    <w:p w:rsidR="00C775B7" w:rsidRPr="00C775B7" w:rsidRDefault="00C775B7" w:rsidP="00C775B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Представление     исследовательской работы осуществляется ребенком, возможна небольшая помощь педагога  </w:t>
      </w:r>
    </w:p>
    <w:p w:rsidR="00C775B7" w:rsidRPr="00C775B7" w:rsidRDefault="00C775B7" w:rsidP="00C775B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Для представления работы необходимо выступление ребенка с сопровождением наглядной стендовой или слайд-презентации и предоставлением практических результатов исследовательской деятельности (фото, оборудование, макеты, схемы, зарисовки, видеоролики и т.д.). </w:t>
      </w:r>
    </w:p>
    <w:p w:rsidR="00C775B7" w:rsidRPr="00C775B7" w:rsidRDefault="00C775B7" w:rsidP="00C775B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На главной странице обязательно должны быть указаны: название образовательного учреждения; название работы (проекта, исследовательской работы, опыта); сведения об авторах (фамилия, имя, возраст ребенка) и руководителях (фамилия, имя, отчество, должность)</w:t>
      </w:r>
    </w:p>
    <w:p w:rsidR="00C775B7" w:rsidRPr="00C775B7" w:rsidRDefault="00C775B7" w:rsidP="00C775B7">
      <w:pPr>
        <w:numPr>
          <w:ilvl w:val="0"/>
          <w:numId w:val="1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Участник (ребенок) раскрывает актуальность темы, значимость исследования, цель и задачи работы (на доступном «детском» языке с пониманием и осознанием проговариваемого материала)  </w:t>
      </w:r>
    </w:p>
    <w:p w:rsidR="00C775B7" w:rsidRPr="00C775B7" w:rsidRDefault="00C775B7" w:rsidP="00C775B7">
      <w:pPr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 xml:space="preserve">Излагается содержание работы. Ребенок рассказывает, как проводилось исследование, какие методы использовались (метод наблюдения, эксперимента и т.д.), какие средства были задействованы. </w:t>
      </w:r>
    </w:p>
    <w:p w:rsidR="00C775B7" w:rsidRPr="00C775B7" w:rsidRDefault="00C775B7" w:rsidP="00C775B7">
      <w:pPr>
        <w:numPr>
          <w:ilvl w:val="0"/>
          <w:numId w:val="2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Озвучивает и оценивает полученные результаты, делает выводы, возможно, определяет перспективы дальнейшей работы над данной темой.</w:t>
      </w:r>
    </w:p>
    <w:p w:rsidR="00C775B7" w:rsidRPr="00C775B7" w:rsidRDefault="00C775B7" w:rsidP="00C775B7">
      <w:pPr>
        <w:numPr>
          <w:ilvl w:val="0"/>
          <w:numId w:val="2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C775B7">
        <w:rPr>
          <w:rFonts w:ascii="Times New Roman" w:eastAsia="Times New Roman" w:hAnsi="Times New Roman" w:cs="Times New Roman"/>
          <w:sz w:val="24"/>
          <w:szCs w:val="24"/>
        </w:rPr>
        <w:t> Длительность презентации проекта должна составлять не более 7 минут.</w:t>
      </w:r>
    </w:p>
    <w:p w:rsidR="00C775B7" w:rsidRPr="00C775B7" w:rsidRDefault="00C775B7" w:rsidP="00C775B7">
      <w:pPr>
        <w:tabs>
          <w:tab w:val="left" w:pos="13770"/>
        </w:tabs>
        <w:spacing w:after="0" w:line="240" w:lineRule="auto"/>
        <w:ind w:left="284" w:firstLine="4672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:rsidR="00C775B7" w:rsidRPr="00C775B7" w:rsidRDefault="00C775B7" w:rsidP="00C775B7">
      <w:pPr>
        <w:spacing w:after="0" w:line="240" w:lineRule="auto"/>
        <w:ind w:left="644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C775B7" w:rsidRPr="00C775B7" w:rsidRDefault="00C775B7" w:rsidP="00C775B7">
      <w:pPr>
        <w:spacing w:after="0" w:line="240" w:lineRule="auto"/>
        <w:ind w:left="644"/>
        <w:rPr>
          <w:rFonts w:ascii="Times New Roman" w:eastAsia="Calibri" w:hAnsi="Times New Roman" w:cs="Times New Roman"/>
          <w:sz w:val="24"/>
          <w:szCs w:val="24"/>
        </w:rPr>
      </w:pPr>
    </w:p>
    <w:p w:rsidR="00564189" w:rsidRPr="00AF1336" w:rsidRDefault="00564189" w:rsidP="00C775B7">
      <w:pPr>
        <w:spacing w:after="0" w:line="240" w:lineRule="auto"/>
        <w:ind w:left="284"/>
        <w:jc w:val="center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sectPr w:rsidR="00564189" w:rsidRPr="00AF1336" w:rsidSect="00001B7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C76E3" w:rsidRDefault="00BC76E3" w:rsidP="00FB1C43">
      <w:pPr>
        <w:spacing w:after="0" w:line="240" w:lineRule="auto"/>
      </w:pPr>
      <w:r>
        <w:separator/>
      </w:r>
    </w:p>
  </w:endnote>
  <w:endnote w:type="continuationSeparator" w:id="0">
    <w:p w:rsidR="00BC76E3" w:rsidRDefault="00BC76E3" w:rsidP="00FB1C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C76E3" w:rsidRDefault="00BC76E3" w:rsidP="00FB1C43">
      <w:pPr>
        <w:spacing w:after="0" w:line="240" w:lineRule="auto"/>
      </w:pPr>
      <w:r>
        <w:separator/>
      </w:r>
    </w:p>
  </w:footnote>
  <w:footnote w:type="continuationSeparator" w:id="0">
    <w:p w:rsidR="00BC76E3" w:rsidRDefault="00BC76E3" w:rsidP="00FB1C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1.%2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ymbol"/>
      </w:r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4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50"/>
        </w:tabs>
        <w:ind w:left="750" w:hanging="360"/>
      </w:pPr>
      <w:rPr>
        <w:rFonts w:ascii="Symbol" w:hAnsi="Symbol" w:cs="Calibri"/>
        <w:sz w:val="22"/>
      </w:rPr>
    </w:lvl>
    <w:lvl w:ilvl="1">
      <w:start w:val="1"/>
      <w:numFmt w:val="bullet"/>
      <w:lvlText w:val="◦"/>
      <w:lvlJc w:val="left"/>
      <w:pPr>
        <w:tabs>
          <w:tab w:val="num" w:pos="1110"/>
        </w:tabs>
        <w:ind w:left="1110" w:hanging="360"/>
      </w:pPr>
      <w:rPr>
        <w:rFonts w:ascii="OpenSymbol" w:hAnsi="OpenSymbol" w:cs="Times New Roman"/>
        <w:color w:val="auto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70"/>
        </w:tabs>
        <w:ind w:left="1470" w:hanging="360"/>
      </w:pPr>
      <w:rPr>
        <w:rFonts w:ascii="OpenSymbol" w:hAnsi="OpenSymbol" w:cs="Times New Roman"/>
        <w:color w:val="auto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30"/>
        </w:tabs>
        <w:ind w:left="1830" w:hanging="360"/>
      </w:pPr>
      <w:rPr>
        <w:rFonts w:ascii="Symbol" w:hAnsi="Symbol" w:cs="Calibri"/>
        <w:sz w:val="22"/>
      </w:rPr>
    </w:lvl>
    <w:lvl w:ilvl="4">
      <w:start w:val="1"/>
      <w:numFmt w:val="bullet"/>
      <w:lvlText w:val="◦"/>
      <w:lvlJc w:val="left"/>
      <w:pPr>
        <w:tabs>
          <w:tab w:val="num" w:pos="2190"/>
        </w:tabs>
        <w:ind w:left="2190" w:hanging="360"/>
      </w:pPr>
      <w:rPr>
        <w:rFonts w:ascii="OpenSymbol" w:hAnsi="OpenSymbol" w:cs="Times New Roman"/>
        <w:color w:val="auto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50"/>
        </w:tabs>
        <w:ind w:left="2550" w:hanging="360"/>
      </w:pPr>
      <w:rPr>
        <w:rFonts w:ascii="OpenSymbol" w:hAnsi="OpenSymbol" w:cs="Times New Roman"/>
        <w:color w:val="auto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910"/>
        </w:tabs>
        <w:ind w:left="2910" w:hanging="360"/>
      </w:pPr>
      <w:rPr>
        <w:rFonts w:ascii="Symbol" w:hAnsi="Symbol" w:cs="Calibri"/>
        <w:sz w:val="22"/>
      </w:rPr>
    </w:lvl>
    <w:lvl w:ilvl="7">
      <w:start w:val="1"/>
      <w:numFmt w:val="bullet"/>
      <w:lvlText w:val="◦"/>
      <w:lvlJc w:val="left"/>
      <w:pPr>
        <w:tabs>
          <w:tab w:val="num" w:pos="3270"/>
        </w:tabs>
        <w:ind w:left="3270" w:hanging="360"/>
      </w:pPr>
      <w:rPr>
        <w:rFonts w:ascii="OpenSymbol" w:hAnsi="OpenSymbol" w:cs="Times New Roman"/>
        <w:color w:val="auto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30"/>
        </w:tabs>
        <w:ind w:left="3630" w:hanging="360"/>
      </w:pPr>
      <w:rPr>
        <w:rFonts w:ascii="OpenSymbol" w:hAnsi="OpenSymbol" w:cs="Times New Roman"/>
        <w:color w:val="auto"/>
        <w:sz w:val="24"/>
        <w:szCs w:val="24"/>
      </w:rPr>
    </w:lvl>
  </w:abstractNum>
  <w:abstractNum w:abstractNumId="5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6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Calibri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sz w:val="24"/>
        <w:szCs w:val="24"/>
      </w:r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Courier New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Courier New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Courier New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Courier New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Courier New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Courier New"/>
      </w:r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Calibri"/>
        <w:sz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imes New Roman"/>
        <w:sz w:val="24"/>
        <w:szCs w:val="24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imes New Roman"/>
        <w:sz w:val="24"/>
        <w:szCs w:val="24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Calibri"/>
        <w:sz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imes New Roman"/>
        <w:sz w:val="24"/>
        <w:szCs w:val="24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imes New Roman"/>
        <w:sz w:val="24"/>
        <w:szCs w:val="24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Calibri"/>
        <w:sz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imes New Roman"/>
        <w:sz w:val="24"/>
        <w:szCs w:val="24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imes New Roman"/>
        <w:sz w:val="24"/>
        <w:szCs w:val="24"/>
      </w:rPr>
    </w:lvl>
  </w:abstractNum>
  <w:abstractNum w:abstractNumId="9" w15:restartNumberingAfterBreak="0">
    <w:nsid w:val="0000000B"/>
    <w:multiLevelType w:val="multi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0" w15:restartNumberingAfterBreak="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Symbol"/>
      </w:rPr>
    </w:lvl>
  </w:abstractNum>
  <w:abstractNum w:abstractNumId="11" w15:restartNumberingAfterBreak="0">
    <w:nsid w:val="0000000D"/>
    <w:multiLevelType w:val="multilevel"/>
    <w:tmpl w:val="0000000D"/>
    <w:name w:val="WW8Num13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3" w15:restartNumberingAfterBreak="0">
    <w:nsid w:val="00451355"/>
    <w:multiLevelType w:val="hybridMultilevel"/>
    <w:tmpl w:val="CDAE3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030E6AE6"/>
    <w:multiLevelType w:val="multilevel"/>
    <w:tmpl w:val="7F823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04E9152F"/>
    <w:multiLevelType w:val="multilevel"/>
    <w:tmpl w:val="E202E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94B3DE3"/>
    <w:multiLevelType w:val="hybridMultilevel"/>
    <w:tmpl w:val="FE62AC1E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0AA635AD"/>
    <w:multiLevelType w:val="hybridMultilevel"/>
    <w:tmpl w:val="8C3AF3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19E0291"/>
    <w:multiLevelType w:val="multilevel"/>
    <w:tmpl w:val="3BB63E7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23EB1E7C"/>
    <w:multiLevelType w:val="multilevel"/>
    <w:tmpl w:val="797AB16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24C96335"/>
    <w:multiLevelType w:val="multilevel"/>
    <w:tmpl w:val="6576F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2AB810FA"/>
    <w:multiLevelType w:val="multilevel"/>
    <w:tmpl w:val="05C0D0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2DFB205C"/>
    <w:multiLevelType w:val="hybridMultilevel"/>
    <w:tmpl w:val="BA38936A"/>
    <w:lvl w:ilvl="0" w:tplc="0419000F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E2D2BE5"/>
    <w:multiLevelType w:val="multilevel"/>
    <w:tmpl w:val="349831D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2F98162D"/>
    <w:multiLevelType w:val="multilevel"/>
    <w:tmpl w:val="C76E5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2FA17B00"/>
    <w:multiLevelType w:val="multilevel"/>
    <w:tmpl w:val="1C729F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1DD204B"/>
    <w:multiLevelType w:val="multilevel"/>
    <w:tmpl w:val="69E85564"/>
    <w:lvl w:ilvl="0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387F2282"/>
    <w:multiLevelType w:val="multilevel"/>
    <w:tmpl w:val="F70ABC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5B2D2159"/>
    <w:multiLevelType w:val="multilevel"/>
    <w:tmpl w:val="857A0E72"/>
    <w:lvl w:ilvl="0">
      <w:start w:val="5"/>
      <w:numFmt w:val="decimal"/>
      <w:lvlText w:val="%1."/>
      <w:lvlJc w:val="left"/>
      <w:pPr>
        <w:ind w:left="1080" w:hanging="360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  <w:color w:val="000000"/>
      </w:rPr>
    </w:lvl>
  </w:abstractNum>
  <w:abstractNum w:abstractNumId="29" w15:restartNumberingAfterBreak="0">
    <w:nsid w:val="5C4C10E5"/>
    <w:multiLevelType w:val="multilevel"/>
    <w:tmpl w:val="9F4A7F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7D76ABD"/>
    <w:multiLevelType w:val="multilevel"/>
    <w:tmpl w:val="227EB0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6B0859AC"/>
    <w:multiLevelType w:val="hybridMultilevel"/>
    <w:tmpl w:val="AA727818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32" w15:restartNumberingAfterBreak="0">
    <w:nsid w:val="7344550D"/>
    <w:multiLevelType w:val="multilevel"/>
    <w:tmpl w:val="4B986F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47A3AA8"/>
    <w:multiLevelType w:val="multilevel"/>
    <w:tmpl w:val="E2240A7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77053C26"/>
    <w:multiLevelType w:val="multilevel"/>
    <w:tmpl w:val="56D49AD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5" w15:restartNumberingAfterBreak="0">
    <w:nsid w:val="79A75690"/>
    <w:multiLevelType w:val="multilevel"/>
    <w:tmpl w:val="18EC59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7B9C58EB"/>
    <w:multiLevelType w:val="multilevel"/>
    <w:tmpl w:val="0D2A59E6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000000"/>
      </w:rPr>
    </w:lvl>
  </w:abstractNum>
  <w:num w:numId="1">
    <w:abstractNumId w:val="22"/>
  </w:num>
  <w:num w:numId="2">
    <w:abstractNumId w:val="10"/>
  </w:num>
  <w:num w:numId="3">
    <w:abstractNumId w:val="0"/>
  </w:num>
  <w:num w:numId="4">
    <w:abstractNumId w:val="30"/>
  </w:num>
  <w:num w:numId="5">
    <w:abstractNumId w:val="34"/>
  </w:num>
  <w:num w:numId="6">
    <w:abstractNumId w:val="33"/>
  </w:num>
  <w:num w:numId="7">
    <w:abstractNumId w:val="15"/>
  </w:num>
  <w:num w:numId="8">
    <w:abstractNumId w:val="23"/>
  </w:num>
  <w:num w:numId="9">
    <w:abstractNumId w:val="31"/>
  </w:num>
  <w:num w:numId="10">
    <w:abstractNumId w:val="27"/>
  </w:num>
  <w:num w:numId="11">
    <w:abstractNumId w:val="28"/>
  </w:num>
  <w:num w:numId="12">
    <w:abstractNumId w:val="36"/>
  </w:num>
  <w:num w:numId="13">
    <w:abstractNumId w:val="32"/>
  </w:num>
  <w:num w:numId="14">
    <w:abstractNumId w:val="21"/>
  </w:num>
  <w:num w:numId="15">
    <w:abstractNumId w:val="19"/>
  </w:num>
  <w:num w:numId="16">
    <w:abstractNumId w:val="18"/>
  </w:num>
  <w:num w:numId="17">
    <w:abstractNumId w:val="35"/>
  </w:num>
  <w:num w:numId="18">
    <w:abstractNumId w:val="26"/>
  </w:num>
  <w:num w:numId="19">
    <w:abstractNumId w:val="25"/>
  </w:num>
  <w:num w:numId="20">
    <w:abstractNumId w:val="14"/>
  </w:num>
  <w:num w:numId="21">
    <w:abstractNumId w:val="29"/>
  </w:num>
  <w:num w:numId="22">
    <w:abstractNumId w:val="20"/>
  </w:num>
  <w:num w:numId="23">
    <w:abstractNumId w:val="17"/>
  </w:num>
  <w:num w:numId="24">
    <w:abstractNumId w:val="16"/>
  </w:num>
  <w:num w:numId="25">
    <w:abstractNumId w:val="13"/>
  </w:num>
  <w:num w:numId="26">
    <w:abstractNumId w:val="24"/>
    <w:lvlOverride w:ilvl="0">
      <w:startOverride w:val="1"/>
    </w:lvlOverride>
  </w:num>
  <w:num w:numId="27">
    <w:abstractNumId w:val="24"/>
    <w:lvlOverride w:ilvl="0">
      <w:startOverride w:val="2"/>
    </w:lvlOverride>
  </w:num>
  <w:num w:numId="28">
    <w:abstractNumId w:val="24"/>
    <w:lvlOverride w:ilvl="0">
      <w:startOverride w:val="3"/>
    </w:lvlOverride>
  </w:num>
  <w:num w:numId="29">
    <w:abstractNumId w:val="24"/>
    <w:lvlOverride w:ilvl="0">
      <w:startOverride w:val="4"/>
    </w:lvlOverride>
  </w:num>
  <w:num w:numId="30">
    <w:abstractNumId w:val="24"/>
    <w:lvlOverride w:ilvl="0">
      <w:startOverride w:val="5"/>
    </w:lvlOverride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01B73"/>
    <w:rsid w:val="00001B73"/>
    <w:rsid w:val="00004646"/>
    <w:rsid w:val="00043FF5"/>
    <w:rsid w:val="000521D9"/>
    <w:rsid w:val="00067C0B"/>
    <w:rsid w:val="00081E7A"/>
    <w:rsid w:val="000A403F"/>
    <w:rsid w:val="000F36A1"/>
    <w:rsid w:val="001333B4"/>
    <w:rsid w:val="00164ABB"/>
    <w:rsid w:val="0017282B"/>
    <w:rsid w:val="001904F8"/>
    <w:rsid w:val="001D7927"/>
    <w:rsid w:val="00207E59"/>
    <w:rsid w:val="00223DED"/>
    <w:rsid w:val="002406E6"/>
    <w:rsid w:val="00274CA9"/>
    <w:rsid w:val="00275AD9"/>
    <w:rsid w:val="0027649F"/>
    <w:rsid w:val="0027713D"/>
    <w:rsid w:val="00277C68"/>
    <w:rsid w:val="002B591A"/>
    <w:rsid w:val="002B70EA"/>
    <w:rsid w:val="002F1BCF"/>
    <w:rsid w:val="00300D15"/>
    <w:rsid w:val="00346670"/>
    <w:rsid w:val="00357918"/>
    <w:rsid w:val="00364C6E"/>
    <w:rsid w:val="003838FD"/>
    <w:rsid w:val="003B7EB9"/>
    <w:rsid w:val="003E0A2E"/>
    <w:rsid w:val="003E7A77"/>
    <w:rsid w:val="00405C87"/>
    <w:rsid w:val="004502D0"/>
    <w:rsid w:val="00453F51"/>
    <w:rsid w:val="00460B9C"/>
    <w:rsid w:val="00461791"/>
    <w:rsid w:val="004629B7"/>
    <w:rsid w:val="00472054"/>
    <w:rsid w:val="00472E12"/>
    <w:rsid w:val="004730E4"/>
    <w:rsid w:val="00475BFE"/>
    <w:rsid w:val="004A07DA"/>
    <w:rsid w:val="004A5F76"/>
    <w:rsid w:val="004D2067"/>
    <w:rsid w:val="0051447A"/>
    <w:rsid w:val="0051487A"/>
    <w:rsid w:val="00514C0A"/>
    <w:rsid w:val="00517004"/>
    <w:rsid w:val="00532F53"/>
    <w:rsid w:val="0054663F"/>
    <w:rsid w:val="005529D7"/>
    <w:rsid w:val="00563C4F"/>
    <w:rsid w:val="00564189"/>
    <w:rsid w:val="005679C5"/>
    <w:rsid w:val="005902FB"/>
    <w:rsid w:val="00594986"/>
    <w:rsid w:val="005B04FD"/>
    <w:rsid w:val="005B1B14"/>
    <w:rsid w:val="005B2CF0"/>
    <w:rsid w:val="005D6E77"/>
    <w:rsid w:val="005F3A9B"/>
    <w:rsid w:val="0061381A"/>
    <w:rsid w:val="006145A7"/>
    <w:rsid w:val="00622663"/>
    <w:rsid w:val="00634360"/>
    <w:rsid w:val="00683CC3"/>
    <w:rsid w:val="00690664"/>
    <w:rsid w:val="006C1933"/>
    <w:rsid w:val="006C30CE"/>
    <w:rsid w:val="006F7867"/>
    <w:rsid w:val="00707A1A"/>
    <w:rsid w:val="0072715C"/>
    <w:rsid w:val="00734936"/>
    <w:rsid w:val="00760A60"/>
    <w:rsid w:val="007766F8"/>
    <w:rsid w:val="00785389"/>
    <w:rsid w:val="007A3783"/>
    <w:rsid w:val="007A41BA"/>
    <w:rsid w:val="007A4C76"/>
    <w:rsid w:val="007E2213"/>
    <w:rsid w:val="008067D9"/>
    <w:rsid w:val="00811F41"/>
    <w:rsid w:val="008367F3"/>
    <w:rsid w:val="0085156E"/>
    <w:rsid w:val="00877282"/>
    <w:rsid w:val="008870AA"/>
    <w:rsid w:val="00893BCF"/>
    <w:rsid w:val="008A59F3"/>
    <w:rsid w:val="008B229A"/>
    <w:rsid w:val="008C1A76"/>
    <w:rsid w:val="008D143B"/>
    <w:rsid w:val="009053A8"/>
    <w:rsid w:val="00930F00"/>
    <w:rsid w:val="009311DE"/>
    <w:rsid w:val="00965725"/>
    <w:rsid w:val="009709AD"/>
    <w:rsid w:val="00992232"/>
    <w:rsid w:val="009B44CE"/>
    <w:rsid w:val="009C3BFB"/>
    <w:rsid w:val="00A24FD2"/>
    <w:rsid w:val="00A3019D"/>
    <w:rsid w:val="00A80C16"/>
    <w:rsid w:val="00AB62AC"/>
    <w:rsid w:val="00AD73BD"/>
    <w:rsid w:val="00AE7DF3"/>
    <w:rsid w:val="00AF0651"/>
    <w:rsid w:val="00AF1336"/>
    <w:rsid w:val="00B12510"/>
    <w:rsid w:val="00B172FD"/>
    <w:rsid w:val="00B17E44"/>
    <w:rsid w:val="00B332D3"/>
    <w:rsid w:val="00B45434"/>
    <w:rsid w:val="00B55C91"/>
    <w:rsid w:val="00B61B7A"/>
    <w:rsid w:val="00B63016"/>
    <w:rsid w:val="00BC35AC"/>
    <w:rsid w:val="00BC76E3"/>
    <w:rsid w:val="00BD538A"/>
    <w:rsid w:val="00BF3E82"/>
    <w:rsid w:val="00C05ACA"/>
    <w:rsid w:val="00C160CC"/>
    <w:rsid w:val="00C21288"/>
    <w:rsid w:val="00C25BD8"/>
    <w:rsid w:val="00C262E1"/>
    <w:rsid w:val="00C72DF9"/>
    <w:rsid w:val="00C73A78"/>
    <w:rsid w:val="00C775B7"/>
    <w:rsid w:val="00C93111"/>
    <w:rsid w:val="00CD7F34"/>
    <w:rsid w:val="00CE319C"/>
    <w:rsid w:val="00CF2347"/>
    <w:rsid w:val="00D341EA"/>
    <w:rsid w:val="00D47548"/>
    <w:rsid w:val="00D509C2"/>
    <w:rsid w:val="00D55023"/>
    <w:rsid w:val="00D57FB7"/>
    <w:rsid w:val="00D70A8C"/>
    <w:rsid w:val="00D71777"/>
    <w:rsid w:val="00D77DDF"/>
    <w:rsid w:val="00D956DC"/>
    <w:rsid w:val="00D95957"/>
    <w:rsid w:val="00DB5707"/>
    <w:rsid w:val="00DB5FB9"/>
    <w:rsid w:val="00E16608"/>
    <w:rsid w:val="00E36F97"/>
    <w:rsid w:val="00E72ADB"/>
    <w:rsid w:val="00E92652"/>
    <w:rsid w:val="00EA3838"/>
    <w:rsid w:val="00EA68CE"/>
    <w:rsid w:val="00ED5DD3"/>
    <w:rsid w:val="00EF552C"/>
    <w:rsid w:val="00F10E4D"/>
    <w:rsid w:val="00F1488F"/>
    <w:rsid w:val="00F31940"/>
    <w:rsid w:val="00FA51C8"/>
    <w:rsid w:val="00FA70DA"/>
    <w:rsid w:val="00FB1C43"/>
    <w:rsid w:val="00FB67EA"/>
    <w:rsid w:val="00FC1BF1"/>
    <w:rsid w:val="00FD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B21FC"/>
  <w15:docId w15:val="{43F73AE9-3C66-433E-A0D4-E29833AC4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5F76"/>
  </w:style>
  <w:style w:type="paragraph" w:styleId="1">
    <w:name w:val="heading 1"/>
    <w:basedOn w:val="a"/>
    <w:next w:val="a"/>
    <w:link w:val="10"/>
    <w:qFormat/>
    <w:rsid w:val="0051487A"/>
    <w:pPr>
      <w:keepNext/>
      <w:suppressAutoHyphens/>
      <w:spacing w:before="240" w:after="60"/>
      <w:ind w:left="720" w:hanging="360"/>
      <w:outlineLvl w:val="0"/>
    </w:pPr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80C16"/>
    <w:pPr>
      <w:ind w:left="720"/>
      <w:contextualSpacing/>
    </w:pPr>
  </w:style>
  <w:style w:type="table" w:styleId="a4">
    <w:name w:val="Table Grid"/>
    <w:basedOn w:val="a1"/>
    <w:uiPriority w:val="59"/>
    <w:rsid w:val="00A80C16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a6"/>
    <w:uiPriority w:val="99"/>
    <w:semiHidden/>
    <w:unhideWhenUsed/>
    <w:rsid w:val="00FB1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B1C43"/>
  </w:style>
  <w:style w:type="paragraph" w:styleId="a7">
    <w:name w:val="footer"/>
    <w:basedOn w:val="a"/>
    <w:link w:val="a8"/>
    <w:uiPriority w:val="99"/>
    <w:semiHidden/>
    <w:unhideWhenUsed/>
    <w:rsid w:val="00FB1C4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B1C43"/>
  </w:style>
  <w:style w:type="paragraph" w:customStyle="1" w:styleId="msonormalmailrucssattributepostfix">
    <w:name w:val="msonormal_mailru_css_attribute_postfix"/>
    <w:basedOn w:val="a"/>
    <w:rsid w:val="005B2C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9">
    <w:name w:val="Strong"/>
    <w:basedOn w:val="a0"/>
    <w:uiPriority w:val="22"/>
    <w:qFormat/>
    <w:rsid w:val="005B2CF0"/>
    <w:rPr>
      <w:b/>
      <w:bCs/>
    </w:rPr>
  </w:style>
  <w:style w:type="character" w:customStyle="1" w:styleId="10">
    <w:name w:val="Заголовок 1 Знак"/>
    <w:basedOn w:val="a0"/>
    <w:link w:val="1"/>
    <w:rsid w:val="0051487A"/>
    <w:rPr>
      <w:rFonts w:ascii="Arial" w:eastAsia="Times New Roman" w:hAnsi="Arial" w:cs="Arial"/>
      <w:b/>
      <w:bCs/>
      <w:kern w:val="1"/>
      <w:sz w:val="32"/>
      <w:szCs w:val="32"/>
      <w:lang w:eastAsia="zh-CN"/>
    </w:rPr>
  </w:style>
  <w:style w:type="character" w:styleId="aa">
    <w:name w:val="Hyperlink"/>
    <w:rsid w:val="0051487A"/>
    <w:rPr>
      <w:color w:val="0000FF"/>
      <w:u w:val="single"/>
    </w:rPr>
  </w:style>
  <w:style w:type="paragraph" w:styleId="ab">
    <w:name w:val="Body Text"/>
    <w:basedOn w:val="a"/>
    <w:link w:val="ac"/>
    <w:rsid w:val="0051487A"/>
    <w:pPr>
      <w:suppressAutoHyphens/>
      <w:spacing w:after="120"/>
    </w:pPr>
    <w:rPr>
      <w:rFonts w:ascii="Calibri" w:eastAsia="Times New Roman" w:hAnsi="Calibri" w:cs="Calibri"/>
      <w:lang w:eastAsia="zh-CN"/>
    </w:rPr>
  </w:style>
  <w:style w:type="character" w:customStyle="1" w:styleId="ac">
    <w:name w:val="Основной текст Знак"/>
    <w:basedOn w:val="a0"/>
    <w:link w:val="ab"/>
    <w:rsid w:val="0051487A"/>
    <w:rPr>
      <w:rFonts w:ascii="Calibri" w:eastAsia="Times New Roman" w:hAnsi="Calibri" w:cs="Calibri"/>
      <w:lang w:eastAsia="zh-CN"/>
    </w:rPr>
  </w:style>
  <w:style w:type="paragraph" w:styleId="ad">
    <w:name w:val="Normal (Web)"/>
    <w:basedOn w:val="a"/>
    <w:rsid w:val="0051487A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e">
    <w:name w:val="Содержимое таблицы"/>
    <w:basedOn w:val="a"/>
    <w:rsid w:val="0051487A"/>
    <w:pPr>
      <w:suppressLineNumbers/>
      <w:suppressAutoHyphens/>
    </w:pPr>
    <w:rPr>
      <w:rFonts w:ascii="Calibri" w:eastAsia="Times New Roman" w:hAnsi="Calibri" w:cs="Calibri"/>
      <w:lang w:eastAsia="zh-CN"/>
    </w:rPr>
  </w:style>
  <w:style w:type="paragraph" w:customStyle="1" w:styleId="11">
    <w:name w:val="Абзац списка1"/>
    <w:basedOn w:val="a"/>
    <w:rsid w:val="0051487A"/>
    <w:pPr>
      <w:suppressAutoHyphens/>
      <w:ind w:left="720"/>
    </w:pPr>
    <w:rPr>
      <w:rFonts w:ascii="Calibri" w:eastAsia="Times New Roman" w:hAnsi="Calibri" w:cs="Calibri"/>
      <w:lang w:eastAsia="zh-CN"/>
    </w:rPr>
  </w:style>
  <w:style w:type="paragraph" w:styleId="af">
    <w:name w:val="Balloon Text"/>
    <w:basedOn w:val="a"/>
    <w:link w:val="af0"/>
    <w:uiPriority w:val="99"/>
    <w:semiHidden/>
    <w:unhideWhenUsed/>
    <w:rsid w:val="00DB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DB5FB9"/>
    <w:rPr>
      <w:rFonts w:ascii="Tahoma" w:hAnsi="Tahoma" w:cs="Tahoma"/>
      <w:sz w:val="16"/>
      <w:szCs w:val="16"/>
    </w:rPr>
  </w:style>
  <w:style w:type="character" w:customStyle="1" w:styleId="af1">
    <w:name w:val="Основной текст_"/>
    <w:basedOn w:val="a0"/>
    <w:link w:val="12"/>
    <w:rsid w:val="005529D7"/>
    <w:rPr>
      <w:rFonts w:ascii="Times New Roman" w:eastAsia="Times New Roman" w:hAnsi="Times New Roman" w:cs="Times New Roman"/>
    </w:rPr>
  </w:style>
  <w:style w:type="paragraph" w:customStyle="1" w:styleId="12">
    <w:name w:val="Основной текст1"/>
    <w:basedOn w:val="a"/>
    <w:link w:val="af1"/>
    <w:rsid w:val="005529D7"/>
    <w:pPr>
      <w:widowControl w:val="0"/>
      <w:spacing w:after="0"/>
      <w:ind w:firstLine="20"/>
    </w:pPr>
    <w:rPr>
      <w:rFonts w:ascii="Times New Roman" w:eastAsia="Times New Roman" w:hAnsi="Times New Roman" w:cs="Times New Roman"/>
    </w:rPr>
  </w:style>
  <w:style w:type="character" w:customStyle="1" w:styleId="af2">
    <w:name w:val="Другое_"/>
    <w:basedOn w:val="a0"/>
    <w:link w:val="af3"/>
    <w:rsid w:val="00B55C91"/>
    <w:rPr>
      <w:rFonts w:ascii="Times New Roman" w:eastAsia="Times New Roman" w:hAnsi="Times New Roman" w:cs="Times New Roman"/>
    </w:rPr>
  </w:style>
  <w:style w:type="paragraph" w:customStyle="1" w:styleId="af3">
    <w:name w:val="Другое"/>
    <w:basedOn w:val="a"/>
    <w:link w:val="af2"/>
    <w:rsid w:val="00B55C91"/>
    <w:pPr>
      <w:widowControl w:val="0"/>
      <w:spacing w:after="0"/>
      <w:ind w:firstLine="20"/>
    </w:pPr>
    <w:rPr>
      <w:rFonts w:ascii="Times New Roman" w:eastAsia="Times New Roman" w:hAnsi="Times New Roman" w:cs="Times New Roman"/>
    </w:rPr>
  </w:style>
  <w:style w:type="character" w:customStyle="1" w:styleId="5">
    <w:name w:val="Основной текст (5)_"/>
    <w:basedOn w:val="a0"/>
    <w:link w:val="50"/>
    <w:rsid w:val="000521D9"/>
    <w:rPr>
      <w:rFonts w:ascii="Arial" w:eastAsia="Arial" w:hAnsi="Arial" w:cs="Arial"/>
      <w:sz w:val="16"/>
      <w:szCs w:val="16"/>
    </w:rPr>
  </w:style>
  <w:style w:type="paragraph" w:customStyle="1" w:styleId="50">
    <w:name w:val="Основной текст (5)"/>
    <w:basedOn w:val="a"/>
    <w:link w:val="5"/>
    <w:rsid w:val="000521D9"/>
    <w:pPr>
      <w:widowControl w:val="0"/>
      <w:spacing w:after="0" w:line="240" w:lineRule="auto"/>
    </w:pPr>
    <w:rPr>
      <w:rFonts w:ascii="Arial" w:eastAsia="Arial" w:hAnsi="Arial" w:cs="Arial"/>
      <w:sz w:val="16"/>
      <w:szCs w:val="16"/>
    </w:rPr>
  </w:style>
  <w:style w:type="character" w:styleId="af4">
    <w:name w:val="Unresolved Mention"/>
    <w:basedOn w:val="a0"/>
    <w:uiPriority w:val="99"/>
    <w:semiHidden/>
    <w:unhideWhenUsed/>
    <w:rsid w:val="007E2213"/>
    <w:rPr>
      <w:color w:val="605E5C"/>
      <w:shd w:val="clear" w:color="auto" w:fill="E1DFDD"/>
    </w:rPr>
  </w:style>
  <w:style w:type="character" w:styleId="af5">
    <w:name w:val="FollowedHyperlink"/>
    <w:basedOn w:val="a0"/>
    <w:uiPriority w:val="99"/>
    <w:semiHidden/>
    <w:unhideWhenUsed/>
    <w:rsid w:val="007E221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493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isk.yandex.ru/i/Ny8y6gHQ9D96K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A04A72-A688-4E1B-BDAE-7F3F0B110D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543</TotalTime>
  <Pages>6</Pages>
  <Words>1983</Words>
  <Characters>11305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Ирина</cp:lastModifiedBy>
  <cp:revision>43</cp:revision>
  <cp:lastPrinted>2023-01-16T08:11:00Z</cp:lastPrinted>
  <dcterms:created xsi:type="dcterms:W3CDTF">2019-04-02T05:20:00Z</dcterms:created>
  <dcterms:modified xsi:type="dcterms:W3CDTF">2025-01-22T05:20:00Z</dcterms:modified>
</cp:coreProperties>
</file>